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2" w:rsidRPr="00BF036D" w:rsidRDefault="006431F2" w:rsidP="00BF036D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BF036D">
        <w:rPr>
          <w:rFonts w:eastAsia="Times New Roman" w:cs="Times New Roman"/>
          <w:b/>
          <w:color w:val="000000"/>
          <w:sz w:val="32"/>
          <w:szCs w:val="32"/>
        </w:rPr>
        <w:t>The Life and Works of Hannah Arendt</w:t>
      </w:r>
    </w:p>
    <w:p w:rsidR="006431F2" w:rsidRDefault="006431F2" w:rsidP="00BF036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OLLI Spring 2022</w:t>
      </w:r>
    </w:p>
    <w:p w:rsidR="006431F2" w:rsidRDefault="006431F2" w:rsidP="00BF036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Willis G. Regier</w:t>
      </w:r>
    </w:p>
    <w:p w:rsidR="006431F2" w:rsidRDefault="006431F2" w:rsidP="00BF036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hyperlink r:id="rId4" w:history="1">
        <w:r w:rsidRPr="006F7D86">
          <w:rPr>
            <w:rStyle w:val="Hyperlink"/>
            <w:rFonts w:eastAsia="Times New Roman" w:cs="Times New Roman"/>
            <w:sz w:val="28"/>
            <w:szCs w:val="28"/>
          </w:rPr>
          <w:t>wregier@illinois.edu</w:t>
        </w:r>
      </w:hyperlink>
    </w:p>
    <w:p w:rsidR="006431F2" w:rsidRDefault="006431F2" w:rsidP="006431F2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431F2" w:rsidRDefault="006431F2" w:rsidP="006431F2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431F2" w:rsidRDefault="006431F2" w:rsidP="006431F2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Recommended reading.</w:t>
      </w:r>
    </w:p>
    <w:p w:rsidR="006431F2" w:rsidRDefault="006431F2" w:rsidP="006431F2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>The book I would have assigned in a typical university course:</w:t>
      </w:r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6431F2">
        <w:rPr>
          <w:rFonts w:eastAsia="Times New Roman" w:cs="Times New Roman"/>
          <w:i/>
          <w:iCs/>
          <w:color w:val="000000"/>
          <w:sz w:val="28"/>
          <w:szCs w:val="28"/>
        </w:rPr>
        <w:t>          The Portable Hannah Arendt</w:t>
      </w:r>
      <w:r w:rsidRPr="006431F2"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</w:rPr>
        <w:t xml:space="preserve">(Penguin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Classics</w:t>
      </w:r>
      <w:r w:rsidRPr="006431F2">
        <w:rPr>
          <w:rFonts w:eastAsia="Times New Roman" w:cs="Times New Roman"/>
          <w:color w:val="000000"/>
          <w:sz w:val="28"/>
          <w:szCs w:val="28"/>
        </w:rPr>
        <w:t>edited</w:t>
      </w:r>
      <w:proofErr w:type="spellEnd"/>
      <w:r w:rsidRPr="006431F2">
        <w:rPr>
          <w:rFonts w:eastAsia="Times New Roman" w:cs="Times New Roman"/>
          <w:color w:val="000000"/>
          <w:sz w:val="28"/>
          <w:szCs w:val="28"/>
        </w:rPr>
        <w:t xml:space="preserve"> by Peter </w:t>
      </w:r>
      <w:proofErr w:type="spellStart"/>
      <w:r w:rsidRPr="006431F2">
        <w:rPr>
          <w:rFonts w:eastAsia="Times New Roman" w:cs="Times New Roman"/>
          <w:color w:val="000000"/>
          <w:sz w:val="28"/>
          <w:szCs w:val="28"/>
        </w:rPr>
        <w:t>Baehr</w:t>
      </w:r>
      <w:proofErr w:type="spellEnd"/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>Books on Arendt's life:</w:t>
      </w:r>
      <w:bookmarkStart w:id="0" w:name="_GoBack"/>
      <w:bookmarkEnd w:id="0"/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Elisabeth Young-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Bruehl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(Yale Univ. Press, 1982; revised 2004); still the most informative</w:t>
      </w:r>
    </w:p>
    <w:p w:rsidR="006431F2" w:rsidRPr="006431F2" w:rsidRDefault="006431F2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</w:p>
    <w:p w:rsidR="006431F2" w:rsidRDefault="006431F2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>Young-</w:t>
      </w:r>
      <w:proofErr w:type="spellStart"/>
      <w:r w:rsidRPr="006431F2">
        <w:rPr>
          <w:rFonts w:eastAsia="Times New Roman" w:cs="Times New Roman"/>
          <w:color w:val="000000"/>
          <w:sz w:val="28"/>
          <w:szCs w:val="28"/>
        </w:rPr>
        <w:t>Bruehl</w:t>
      </w:r>
      <w:proofErr w:type="spellEnd"/>
      <w:r w:rsidRPr="006431F2">
        <w:rPr>
          <w:rFonts w:eastAsia="Times New Roman" w:cs="Times New Roman"/>
          <w:color w:val="000000"/>
          <w:sz w:val="28"/>
          <w:szCs w:val="28"/>
        </w:rPr>
        <w:t xml:space="preserve"> also wrote an excellent commentary, </w:t>
      </w:r>
      <w:r w:rsidRPr="006431F2">
        <w:rPr>
          <w:rFonts w:eastAsia="Times New Roman" w:cs="Times New Roman"/>
          <w:i/>
          <w:iCs/>
          <w:color w:val="000000"/>
          <w:sz w:val="28"/>
          <w:szCs w:val="28"/>
        </w:rPr>
        <w:t>Why Arendt Matters</w:t>
      </w:r>
      <w:r w:rsidRPr="006431F2">
        <w:rPr>
          <w:rFonts w:eastAsia="Times New Roman" w:cs="Times New Roman"/>
          <w:color w:val="000000"/>
          <w:sz w:val="28"/>
          <w:szCs w:val="28"/>
        </w:rPr>
        <w:t xml:space="preserve"> (Yale, 2006)</w:t>
      </w:r>
      <w:r>
        <w:rPr>
          <w:rFonts w:eastAsia="Times New Roman" w:cs="Times New Roman"/>
          <w:color w:val="000000"/>
          <w:sz w:val="28"/>
          <w:szCs w:val="28"/>
        </w:rPr>
        <w:t xml:space="preserve">.  It is in three parts, each </w:t>
      </w:r>
    </w:p>
    <w:p w:rsidR="006431F2" w:rsidRPr="006431F2" w:rsidRDefault="006431F2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 xml:space="preserve">        </w:t>
      </w:r>
    </w:p>
    <w:p w:rsid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Anne Heller,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Arendt: A Life in Dark Times (</w:t>
      </w:r>
      <w:r w:rsidR="006431F2">
        <w:rPr>
          <w:rFonts w:eastAsia="Times New Roman" w:cs="Times New Roman"/>
          <w:color w:val="000000"/>
          <w:sz w:val="28"/>
          <w:szCs w:val="28"/>
        </w:rPr>
        <w:t>New Harvest, 2014). A short biography (114 pages) largely repeating Young-</w:t>
      </w:r>
      <w:proofErr w:type="spellStart"/>
      <w:r w:rsidR="006431F2">
        <w:rPr>
          <w:rFonts w:eastAsia="Times New Roman" w:cs="Times New Roman"/>
          <w:color w:val="000000"/>
          <w:sz w:val="28"/>
          <w:szCs w:val="28"/>
        </w:rPr>
        <w:t>Bruehl</w:t>
      </w:r>
      <w:proofErr w:type="spellEnd"/>
    </w:p>
    <w:p w:rsidR="006431F2" w:rsidRPr="006431F2" w:rsidRDefault="006431F2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</w:p>
    <w:p w:rsid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Samantha Rose Hill,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="006431F2" w:rsidRPr="006431F2">
        <w:rPr>
          <w:rFonts w:eastAsia="Times New Roman" w:cs="Times New Roman"/>
          <w:color w:val="000000"/>
          <w:sz w:val="28"/>
          <w:szCs w:val="28"/>
        </w:rPr>
        <w:t>Reaktion</w:t>
      </w:r>
      <w:proofErr w:type="spellEnd"/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Books, 2021)</w:t>
      </w:r>
      <w:r w:rsidR="006431F2">
        <w:rPr>
          <w:rFonts w:eastAsia="Times New Roman" w:cs="Times New Roman"/>
          <w:color w:val="000000"/>
          <w:sz w:val="28"/>
          <w:szCs w:val="28"/>
        </w:rPr>
        <w:t>. Also short, at 200 pages, but with more photos.</w:t>
      </w:r>
    </w:p>
    <w:p w:rsidR="006431F2" w:rsidRPr="006431F2" w:rsidRDefault="006431F2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</w:p>
    <w:p w:rsid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Ken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Krimstein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The Three Escapes of Hannah Arendt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</w:rPr>
        <w:t xml:space="preserve">Bloomsbury, 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>2018) a cartoonist's adaptation of Heller's book</w:t>
      </w:r>
      <w:r>
        <w:rPr>
          <w:rFonts w:eastAsia="Times New Roman" w:cs="Times New Roman"/>
          <w:color w:val="000000"/>
          <w:sz w:val="28"/>
          <w:szCs w:val="28"/>
        </w:rPr>
        <w:t>. Not the best drawings, but an easy read.</w:t>
      </w:r>
    </w:p>
    <w:p w:rsidR="004A332B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</w:p>
    <w:p w:rsidR="004A332B" w:rsidRPr="006431F2" w:rsidRDefault="004A332B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Dagmar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Barnouw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Visible Spaces: Hannah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Arenmdt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and the German-Jewish Experience</w:t>
      </w:r>
    </w:p>
    <w:p w:rsidR="006431F2" w:rsidRPr="006431F2" w:rsidRDefault="006431F2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Cs w:val="24"/>
        </w:rPr>
      </w:pPr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>On Arendt's themes:</w:t>
      </w:r>
      <w:r>
        <w:rPr>
          <w:rFonts w:eastAsia="Times New Roman" w:cs="Times New Roman"/>
          <w:color w:val="000000"/>
          <w:sz w:val="28"/>
          <w:szCs w:val="28"/>
        </w:rPr>
        <w:t xml:space="preserve"> For readers wishing to follow discussions of Arendt’s major themes: </w:t>
      </w:r>
    </w:p>
    <w:p w:rsidR="006431F2" w:rsidRPr="006431F2" w:rsidRDefault="006431F2" w:rsidP="006431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David Arndt,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Arendt on the Political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(Cambridge, 2019) </w:t>
      </w:r>
    </w:p>
    <w:p w:rsidR="006431F2" w:rsidRPr="006431F2" w:rsidRDefault="006431F2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</w:p>
    <w:p w:rsidR="004A332B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Margaret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Canovan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gramStart"/>
      <w:r w:rsidRPr="004A332B">
        <w:rPr>
          <w:rFonts w:eastAsia="Times New Roman" w:cs="Times New Roman"/>
          <w:i/>
          <w:color w:val="000000"/>
          <w:sz w:val="28"/>
          <w:szCs w:val="28"/>
        </w:rPr>
        <w:t>The</w:t>
      </w:r>
      <w:proofErr w:type="gramEnd"/>
      <w:r w:rsidRPr="004A332B">
        <w:rPr>
          <w:rFonts w:eastAsia="Times New Roman" w:cs="Times New Roman"/>
          <w:i/>
          <w:color w:val="000000"/>
          <w:sz w:val="28"/>
          <w:szCs w:val="28"/>
        </w:rPr>
        <w:t xml:space="preserve"> Political Thought of Hannah Arendt</w:t>
      </w:r>
      <w:r>
        <w:rPr>
          <w:rFonts w:eastAsia="Times New Roman" w:cs="Times New Roman"/>
          <w:color w:val="000000"/>
          <w:sz w:val="28"/>
          <w:szCs w:val="28"/>
        </w:rPr>
        <w:t xml:space="preserve"> (Harcourt Brace Jovanovich, 1974).  This remains something of a classic in Arendt studies.</w:t>
      </w:r>
    </w:p>
    <w:p w:rsidR="004A332B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</w:p>
    <w:p w:rsid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Peg Birmingham,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 and Human Rights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(Indiana, 2006)</w:t>
      </w:r>
    </w:p>
    <w:p w:rsidR="006431F2" w:rsidRPr="006431F2" w:rsidRDefault="006431F2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</w:p>
    <w:p w:rsid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John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Kiess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 and Theology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(T &amp; T Clark, 2016) </w:t>
      </w:r>
    </w:p>
    <w:p w:rsidR="006431F2" w:rsidRPr="006431F2" w:rsidRDefault="006431F2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</w:p>
    <w:p w:rsid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Bonnie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Honig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Feminist Interpretations of Hannah Arendt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(Penn State, 1995) </w:t>
      </w:r>
    </w:p>
    <w:p w:rsidR="004A332B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</w:p>
    <w:p w:rsidR="004A332B" w:rsidRDefault="004A332B" w:rsidP="004A332B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>Mo</w:t>
      </w:r>
      <w:r>
        <w:rPr>
          <w:rFonts w:eastAsia="Times New Roman" w:cs="Times New Roman"/>
          <w:color w:val="000000"/>
          <w:sz w:val="28"/>
          <w:szCs w:val="28"/>
        </w:rPr>
        <w:t>rdechai Gordon and Maxine Green,</w:t>
      </w:r>
      <w:r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 and Education</w:t>
      </w:r>
      <w:r w:rsidRPr="006431F2">
        <w:rPr>
          <w:rFonts w:eastAsia="Times New Roman" w:cs="Times New Roman"/>
          <w:color w:val="000000"/>
          <w:sz w:val="28"/>
          <w:szCs w:val="28"/>
        </w:rPr>
        <w:t xml:space="preserve"> (Routledge, 2001)</w:t>
      </w:r>
    </w:p>
    <w:p w:rsidR="004A332B" w:rsidRPr="006431F2" w:rsidRDefault="004A332B" w:rsidP="004A332B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</w:p>
    <w:p w:rsidR="004A332B" w:rsidRDefault="004A332B" w:rsidP="004A332B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Cecilia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Sjöholm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  <w:r w:rsidRPr="006431F2">
        <w:rPr>
          <w:rFonts w:eastAsia="Times New Roman" w:cs="Times New Roman"/>
          <w:i/>
          <w:iCs/>
          <w:color w:val="000000"/>
          <w:sz w:val="28"/>
          <w:szCs w:val="28"/>
        </w:rPr>
        <w:t xml:space="preserve"> Doing Aesthetics with Arendt</w:t>
      </w:r>
      <w:r w:rsidRPr="006431F2">
        <w:rPr>
          <w:rFonts w:eastAsia="Times New Roman" w:cs="Times New Roman"/>
          <w:color w:val="000000"/>
          <w:sz w:val="28"/>
          <w:szCs w:val="28"/>
        </w:rPr>
        <w:t xml:space="preserve"> (Columbia Univ. Press, 1915)  </w:t>
      </w:r>
    </w:p>
    <w:p w:rsidR="006431F2" w:rsidRDefault="006431F2" w:rsidP="004A332B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 xml:space="preserve">     </w:t>
      </w:r>
    </w:p>
    <w:p w:rsidR="006431F2" w:rsidRPr="006431F2" w:rsidRDefault="004A332B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 w:val="28"/>
          <w:szCs w:val="28"/>
        </w:rPr>
        <w:t>Richard J. Bernstein,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 and the Jewish Question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(MIT, 1996) </w:t>
      </w:r>
      <w:r w:rsidR="006431F2" w:rsidRPr="006431F2">
        <w:rPr>
          <w:rFonts w:eastAsia="Times New Roman" w:cs="Times New Roman"/>
          <w:color w:val="000000"/>
          <w:szCs w:val="24"/>
        </w:rPr>
        <w:t xml:space="preserve"> </w:t>
      </w:r>
    </w:p>
    <w:p w:rsidR="006431F2" w:rsidRDefault="006431F2" w:rsidP="006431F2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 xml:space="preserve">          </w:t>
      </w:r>
    </w:p>
    <w:p w:rsidR="006431F2" w:rsidRPr="006431F2" w:rsidRDefault="004A332B" w:rsidP="006431F2">
      <w:pPr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Kathryn T.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Gines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31F2"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 and the Negro Question</w:t>
      </w:r>
      <w:r w:rsidR="006431F2" w:rsidRPr="006431F2">
        <w:rPr>
          <w:rFonts w:eastAsia="Times New Roman" w:cs="Times New Roman"/>
          <w:color w:val="000000"/>
          <w:sz w:val="28"/>
          <w:szCs w:val="28"/>
        </w:rPr>
        <w:t xml:space="preserve"> (Indiana, 2014) </w:t>
      </w:r>
    </w:p>
    <w:p w:rsidR="006431F2" w:rsidRPr="006431F2" w:rsidRDefault="006431F2" w:rsidP="006431F2">
      <w:pPr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2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> </w:t>
      </w:r>
    </w:p>
    <w:p w:rsidR="006431F2" w:rsidRPr="006431F2" w:rsidRDefault="006431F2" w:rsidP="006431F2">
      <w:pPr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8"/>
          <w:szCs w:val="28"/>
        </w:rPr>
        <w:t>A later highly esteemed woman philosopher on Arendt’s</w:t>
      </w:r>
      <w:r w:rsidRPr="006431F2">
        <w:rPr>
          <w:rFonts w:eastAsia="Times New Roman" w:cs="Times New Roman"/>
          <w:color w:val="000000"/>
          <w:sz w:val="28"/>
          <w:szCs w:val="28"/>
        </w:rPr>
        <w:t xml:space="preserve"> place in the Western philosophic tradition. </w:t>
      </w:r>
    </w:p>
    <w:p w:rsidR="006431F2" w:rsidRPr="006431F2" w:rsidRDefault="006431F2" w:rsidP="006431F2">
      <w:pPr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2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> </w:t>
      </w:r>
    </w:p>
    <w:p w:rsidR="006431F2" w:rsidRDefault="006431F2" w:rsidP="004A332B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 w:rsidRPr="006431F2">
        <w:rPr>
          <w:rFonts w:eastAsia="Times New Roman" w:cs="Times New Roman"/>
          <w:color w:val="000000"/>
          <w:sz w:val="28"/>
          <w:szCs w:val="28"/>
        </w:rPr>
        <w:t xml:space="preserve">Julia Kristeva, </w:t>
      </w:r>
      <w:r w:rsidRPr="006431F2">
        <w:rPr>
          <w:rFonts w:eastAsia="Times New Roman" w:cs="Times New Roman"/>
          <w:i/>
          <w:iCs/>
          <w:color w:val="000000"/>
          <w:sz w:val="28"/>
          <w:szCs w:val="28"/>
        </w:rPr>
        <w:t>Hannah Arendt</w:t>
      </w:r>
      <w:r w:rsidRPr="006431F2">
        <w:rPr>
          <w:rFonts w:eastAsia="Times New Roman" w:cs="Times New Roman"/>
          <w:color w:val="000000"/>
          <w:sz w:val="28"/>
          <w:szCs w:val="28"/>
        </w:rPr>
        <w:t xml:space="preserve"> (Columbia Univ. Press 2001)</w:t>
      </w:r>
    </w:p>
    <w:p w:rsidR="00C416EB" w:rsidRDefault="00C416EB" w:rsidP="006431F2">
      <w:pPr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</w:rPr>
      </w:pPr>
    </w:p>
    <w:p w:rsidR="00C416EB" w:rsidRDefault="00C416EB" w:rsidP="006431F2">
      <w:pPr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The best book on Arendt and Heidegger:</w:t>
      </w:r>
    </w:p>
    <w:p w:rsidR="00C416EB" w:rsidRDefault="00C416EB" w:rsidP="006431F2">
      <w:pPr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</w:rPr>
      </w:pPr>
    </w:p>
    <w:p w:rsidR="00C416EB" w:rsidRDefault="00C416EB" w:rsidP="004A332B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Dana R. Villa, </w:t>
      </w:r>
      <w:r w:rsidRPr="00C416EB">
        <w:rPr>
          <w:rFonts w:eastAsia="Times New Roman" w:cs="Times New Roman"/>
          <w:i/>
          <w:color w:val="000000"/>
          <w:sz w:val="28"/>
          <w:szCs w:val="28"/>
        </w:rPr>
        <w:t xml:space="preserve">Arendt and Heidegger: The Fate of the Political </w:t>
      </w:r>
      <w:r>
        <w:rPr>
          <w:rFonts w:eastAsia="Times New Roman" w:cs="Times New Roman"/>
          <w:color w:val="000000"/>
          <w:sz w:val="28"/>
          <w:szCs w:val="28"/>
        </w:rPr>
        <w:t>(Princeton University Press, 1996)</w:t>
      </w:r>
    </w:p>
    <w:p w:rsidR="00C416EB" w:rsidRDefault="00C416EB" w:rsidP="006431F2">
      <w:pPr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</w:rPr>
      </w:pPr>
    </w:p>
    <w:p w:rsidR="00C416EB" w:rsidRDefault="00C416EB" w:rsidP="006431F2">
      <w:pPr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Two anthologies that deal with Arendt’s many sides in </w:t>
      </w:r>
      <w:r w:rsidR="004A332B">
        <w:rPr>
          <w:rFonts w:eastAsia="Times New Roman" w:cs="Times New Roman"/>
          <w:color w:val="000000"/>
          <w:sz w:val="28"/>
          <w:szCs w:val="28"/>
        </w:rPr>
        <w:t xml:space="preserve">sets of </w:t>
      </w:r>
      <w:r>
        <w:rPr>
          <w:rFonts w:eastAsia="Times New Roman" w:cs="Times New Roman"/>
          <w:color w:val="000000"/>
          <w:sz w:val="28"/>
          <w:szCs w:val="28"/>
        </w:rPr>
        <w:t>short essays:</w:t>
      </w:r>
    </w:p>
    <w:p w:rsidR="00C416EB" w:rsidRDefault="00C416EB" w:rsidP="006431F2">
      <w:pPr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</w:rPr>
      </w:pPr>
    </w:p>
    <w:p w:rsidR="00C416EB" w:rsidRPr="006431F2" w:rsidRDefault="00C416EB" w:rsidP="004A332B">
      <w:pPr>
        <w:spacing w:after="0" w:line="240" w:lineRule="auto"/>
        <w:ind w:left="1440" w:hanging="720"/>
        <w:rPr>
          <w:rFonts w:eastAsia="Times New Roman" w:cs="Times New Roman"/>
          <w:color w:val="000000"/>
          <w:sz w:val="28"/>
          <w:szCs w:val="28"/>
        </w:rPr>
      </w:pPr>
      <w:r w:rsidRPr="004A332B">
        <w:rPr>
          <w:rFonts w:eastAsia="Times New Roman" w:cs="Times New Roman"/>
          <w:color w:val="000000"/>
          <w:sz w:val="28"/>
          <w:szCs w:val="28"/>
        </w:rPr>
        <w:t xml:space="preserve">Dana </w:t>
      </w:r>
      <w:r w:rsidR="004A332B" w:rsidRPr="004A332B">
        <w:rPr>
          <w:rFonts w:eastAsia="Times New Roman" w:cs="Times New Roman"/>
          <w:color w:val="000000"/>
          <w:sz w:val="28"/>
          <w:szCs w:val="28"/>
        </w:rPr>
        <w:t xml:space="preserve">R. Villa, editor, </w:t>
      </w:r>
      <w:r w:rsidR="004A332B" w:rsidRPr="004A332B">
        <w:rPr>
          <w:rFonts w:eastAsia="Times New Roman" w:cs="Times New Roman"/>
          <w:i/>
          <w:color w:val="000000"/>
          <w:sz w:val="28"/>
          <w:szCs w:val="28"/>
        </w:rPr>
        <w:t>The Cambridge Compani</w:t>
      </w:r>
      <w:r w:rsidRPr="004A332B">
        <w:rPr>
          <w:rFonts w:eastAsia="Times New Roman" w:cs="Times New Roman"/>
          <w:i/>
          <w:color w:val="000000"/>
          <w:sz w:val="28"/>
          <w:szCs w:val="28"/>
        </w:rPr>
        <w:t>on to Hannah Arendt</w:t>
      </w:r>
      <w:r w:rsidRPr="004A332B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4A332B">
        <w:rPr>
          <w:rFonts w:eastAsia="Times New Roman" w:cs="Times New Roman"/>
          <w:color w:val="000000"/>
          <w:sz w:val="28"/>
          <w:szCs w:val="28"/>
        </w:rPr>
        <w:t>Camridge</w:t>
      </w:r>
      <w:proofErr w:type="spellEnd"/>
      <w:r w:rsidR="004A332B" w:rsidRPr="004A332B">
        <w:rPr>
          <w:rFonts w:eastAsia="Times New Roman" w:cs="Times New Roman"/>
          <w:color w:val="000000"/>
          <w:sz w:val="28"/>
          <w:szCs w:val="28"/>
        </w:rPr>
        <w:t xml:space="preserve"> University Press, 2000)</w:t>
      </w:r>
    </w:p>
    <w:p w:rsidR="00516619" w:rsidRPr="004A332B" w:rsidRDefault="00BF036D" w:rsidP="004A332B">
      <w:pPr>
        <w:spacing w:after="0" w:line="240" w:lineRule="auto"/>
        <w:ind w:left="1440" w:hanging="720"/>
        <w:rPr>
          <w:sz w:val="28"/>
          <w:szCs w:val="28"/>
        </w:rPr>
      </w:pPr>
    </w:p>
    <w:p w:rsidR="004A332B" w:rsidRDefault="004A332B" w:rsidP="004A332B">
      <w:pPr>
        <w:spacing w:after="0" w:line="240" w:lineRule="auto"/>
        <w:ind w:left="1440" w:hanging="720"/>
        <w:rPr>
          <w:sz w:val="28"/>
          <w:szCs w:val="28"/>
        </w:rPr>
      </w:pPr>
      <w:r w:rsidRPr="004A332B">
        <w:rPr>
          <w:sz w:val="28"/>
          <w:szCs w:val="28"/>
        </w:rPr>
        <w:t xml:space="preserve">Larry May and Jerome Kohn, editors, </w:t>
      </w:r>
      <w:r w:rsidRPr="004A332B">
        <w:rPr>
          <w:i/>
          <w:sz w:val="28"/>
          <w:szCs w:val="28"/>
        </w:rPr>
        <w:t>Hannah Arendt: Twenty Years Later</w:t>
      </w:r>
      <w:r w:rsidRPr="004A332B">
        <w:rPr>
          <w:sz w:val="28"/>
          <w:szCs w:val="28"/>
        </w:rPr>
        <w:t xml:space="preserve"> (MIT Press, 1996)</w:t>
      </w:r>
    </w:p>
    <w:p w:rsidR="00BF036D" w:rsidRDefault="00BF036D" w:rsidP="004A332B">
      <w:pPr>
        <w:spacing w:after="0" w:line="240" w:lineRule="auto"/>
        <w:ind w:left="1440" w:hanging="720"/>
        <w:rPr>
          <w:sz w:val="28"/>
          <w:szCs w:val="28"/>
        </w:rPr>
      </w:pPr>
    </w:p>
    <w:p w:rsidR="00BF036D" w:rsidRDefault="00BF036D" w:rsidP="00BF03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 for Arendt herself, an array of possibilities:</w:t>
      </w:r>
    </w:p>
    <w:p w:rsidR="00BF036D" w:rsidRDefault="00BF036D" w:rsidP="00BF036D">
      <w:pPr>
        <w:spacing w:after="0" w:line="240" w:lineRule="auto"/>
        <w:rPr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 w:rsidRPr="008E55B4">
        <w:rPr>
          <w:rFonts w:cs="Times New Roman"/>
          <w:sz w:val="28"/>
          <w:szCs w:val="28"/>
        </w:rPr>
        <w:t xml:space="preserve">Arendt, Hannah. </w:t>
      </w:r>
      <w:r w:rsidRPr="00457F60">
        <w:rPr>
          <w:rFonts w:cs="Times New Roman"/>
          <w:i/>
          <w:sz w:val="28"/>
          <w:szCs w:val="28"/>
        </w:rPr>
        <w:t xml:space="preserve">Between Past and Future: </w:t>
      </w:r>
      <w:r>
        <w:rPr>
          <w:rFonts w:cs="Times New Roman"/>
          <w:i/>
          <w:sz w:val="28"/>
          <w:szCs w:val="28"/>
        </w:rPr>
        <w:t>Six</w:t>
      </w:r>
      <w:r w:rsidRPr="00457F60">
        <w:rPr>
          <w:rFonts w:cs="Times New Roman"/>
          <w:i/>
          <w:sz w:val="28"/>
          <w:szCs w:val="28"/>
        </w:rPr>
        <w:t xml:space="preserve"> Exercises in Political Thought </w:t>
      </w:r>
      <w:r w:rsidRPr="00457F60">
        <w:rPr>
          <w:rFonts w:cs="Times New Roman"/>
          <w:sz w:val="28"/>
          <w:szCs w:val="28"/>
        </w:rPr>
        <w:t>(1961)</w:t>
      </w:r>
      <w:r>
        <w:rPr>
          <w:rFonts w:cs="Times New Roman"/>
          <w:sz w:val="28"/>
          <w:szCs w:val="28"/>
        </w:rPr>
        <w:t>. 2</w:t>
      </w:r>
      <w:r w:rsidRPr="0030751A">
        <w:rPr>
          <w:rFonts w:cs="Times New Roman"/>
          <w:sz w:val="28"/>
          <w:szCs w:val="28"/>
          <w:vertAlign w:val="superscript"/>
        </w:rPr>
        <w:t>nd</w:t>
      </w:r>
      <w:r>
        <w:rPr>
          <w:rFonts w:cs="Times New Roman"/>
          <w:sz w:val="28"/>
          <w:szCs w:val="28"/>
        </w:rPr>
        <w:t xml:space="preserve"> edition, </w:t>
      </w:r>
      <w:proofErr w:type="gramStart"/>
      <w:r w:rsidRPr="00457F60">
        <w:rPr>
          <w:rFonts w:cs="Times New Roman"/>
          <w:i/>
          <w:sz w:val="28"/>
          <w:szCs w:val="28"/>
        </w:rPr>
        <w:t>Between</w:t>
      </w:r>
      <w:proofErr w:type="gramEnd"/>
      <w:r w:rsidRPr="00457F60">
        <w:rPr>
          <w:rFonts w:cs="Times New Roman"/>
          <w:i/>
          <w:sz w:val="28"/>
          <w:szCs w:val="28"/>
        </w:rPr>
        <w:t xml:space="preserve"> Past and Future: Eight Exercises in Political Thought</w:t>
      </w:r>
      <w:r>
        <w:rPr>
          <w:rFonts w:cs="Times New Roman"/>
          <w:i/>
          <w:sz w:val="28"/>
          <w:szCs w:val="28"/>
        </w:rPr>
        <w:t xml:space="preserve">. </w:t>
      </w:r>
      <w:r w:rsidRPr="00893D14">
        <w:rPr>
          <w:rFonts w:cs="Times New Roman"/>
          <w:sz w:val="28"/>
          <w:szCs w:val="28"/>
        </w:rPr>
        <w:t>New York: Viking, 1968.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pStyle w:val="Heading1"/>
        <w:spacing w:before="0" w:beforeAutospacing="0" w:after="0" w:afterAutospacing="0"/>
        <w:ind w:left="720" w:hanging="7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-----.  </w:t>
      </w:r>
      <w:r w:rsidRPr="007F2500">
        <w:rPr>
          <w:b w:val="0"/>
          <w:i/>
          <w:sz w:val="28"/>
          <w:szCs w:val="28"/>
        </w:rPr>
        <w:t xml:space="preserve">Crises of the Republic. Lying in </w:t>
      </w:r>
      <w:r>
        <w:rPr>
          <w:b w:val="0"/>
          <w:i/>
          <w:sz w:val="28"/>
          <w:szCs w:val="28"/>
        </w:rPr>
        <w:t>Politics</w:t>
      </w:r>
      <w:r w:rsidRPr="007F2500">
        <w:rPr>
          <w:b w:val="0"/>
          <w:i/>
          <w:sz w:val="28"/>
          <w:szCs w:val="28"/>
        </w:rPr>
        <w:t xml:space="preserve">; Civil </w:t>
      </w:r>
      <w:r>
        <w:rPr>
          <w:b w:val="0"/>
          <w:i/>
          <w:sz w:val="28"/>
          <w:szCs w:val="28"/>
        </w:rPr>
        <w:t>D</w:t>
      </w:r>
      <w:r w:rsidRPr="007F2500">
        <w:rPr>
          <w:b w:val="0"/>
          <w:i/>
          <w:sz w:val="28"/>
          <w:szCs w:val="28"/>
        </w:rPr>
        <w:t xml:space="preserve">isobedience; On </w:t>
      </w:r>
      <w:r>
        <w:rPr>
          <w:b w:val="0"/>
          <w:i/>
          <w:sz w:val="28"/>
          <w:szCs w:val="28"/>
        </w:rPr>
        <w:t>V</w:t>
      </w:r>
      <w:r w:rsidRPr="007F2500">
        <w:rPr>
          <w:b w:val="0"/>
          <w:i/>
          <w:sz w:val="28"/>
          <w:szCs w:val="28"/>
        </w:rPr>
        <w:t xml:space="preserve">iolence; Thoughts on </w:t>
      </w:r>
      <w:r>
        <w:rPr>
          <w:b w:val="0"/>
          <w:i/>
          <w:sz w:val="28"/>
          <w:szCs w:val="28"/>
        </w:rPr>
        <w:t>P</w:t>
      </w:r>
      <w:r w:rsidRPr="007F2500">
        <w:rPr>
          <w:b w:val="0"/>
          <w:i/>
          <w:sz w:val="28"/>
          <w:szCs w:val="28"/>
        </w:rPr>
        <w:t xml:space="preserve">olitics and </w:t>
      </w:r>
      <w:r>
        <w:rPr>
          <w:b w:val="0"/>
          <w:i/>
          <w:sz w:val="28"/>
          <w:szCs w:val="28"/>
        </w:rPr>
        <w:t>R</w:t>
      </w:r>
      <w:r w:rsidRPr="007F2500">
        <w:rPr>
          <w:b w:val="0"/>
          <w:i/>
          <w:sz w:val="28"/>
          <w:szCs w:val="28"/>
        </w:rPr>
        <w:t>evolution</w:t>
      </w:r>
      <w:r w:rsidRPr="007F2500">
        <w:rPr>
          <w:b w:val="0"/>
          <w:sz w:val="28"/>
          <w:szCs w:val="28"/>
        </w:rPr>
        <w:t>.  New York: Harcourt, Brace, Jovan</w:t>
      </w:r>
      <w:r>
        <w:rPr>
          <w:b w:val="0"/>
          <w:sz w:val="28"/>
          <w:szCs w:val="28"/>
        </w:rPr>
        <w:t>ov</w:t>
      </w:r>
      <w:r w:rsidRPr="007F2500">
        <w:rPr>
          <w:b w:val="0"/>
          <w:sz w:val="28"/>
          <w:szCs w:val="28"/>
        </w:rPr>
        <w:t>ich, 1972.</w:t>
      </w:r>
    </w:p>
    <w:p w:rsidR="00BF036D" w:rsidRPr="007F2500" w:rsidRDefault="00BF036D" w:rsidP="00BF036D">
      <w:pPr>
        <w:pStyle w:val="Heading1"/>
        <w:spacing w:before="0" w:beforeAutospacing="0" w:after="0" w:afterAutospacing="0"/>
        <w:ind w:left="720" w:hanging="720"/>
        <w:rPr>
          <w:b w:val="0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 w:rsidRPr="00D645E2">
        <w:rPr>
          <w:rFonts w:cs="Times New Roman"/>
          <w:sz w:val="28"/>
          <w:szCs w:val="28"/>
        </w:rPr>
        <w:t xml:space="preserve">-----.  </w:t>
      </w:r>
      <w:r w:rsidRPr="008E55B4">
        <w:rPr>
          <w:rFonts w:cs="Times New Roman"/>
          <w:i/>
          <w:sz w:val="28"/>
          <w:szCs w:val="28"/>
        </w:rPr>
        <w:t>The Human Condition</w:t>
      </w:r>
      <w:r>
        <w:rPr>
          <w:rFonts w:cs="Times New Roman"/>
          <w:sz w:val="28"/>
          <w:szCs w:val="28"/>
        </w:rPr>
        <w:t>.  Chicago: University of Chicago Press, 1958.</w:t>
      </w:r>
    </w:p>
    <w:p w:rsidR="00BF036D" w:rsidRPr="008E55B4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457F60">
        <w:rPr>
          <w:rFonts w:cs="Times New Roman"/>
          <w:i/>
          <w:sz w:val="28"/>
          <w:szCs w:val="28"/>
        </w:rPr>
        <w:t>Eichmann in Jerusalem</w:t>
      </w:r>
      <w:r>
        <w:rPr>
          <w:rFonts w:cs="Times New Roman"/>
          <w:sz w:val="28"/>
          <w:szCs w:val="28"/>
        </w:rPr>
        <w:t xml:space="preserve"> New York: Viking, 1963.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A51BA8">
        <w:rPr>
          <w:rFonts w:cs="Times New Roman"/>
          <w:i/>
          <w:sz w:val="28"/>
          <w:szCs w:val="28"/>
        </w:rPr>
        <w:t>Essays in Understanding, 1930-1954</w:t>
      </w:r>
      <w:r>
        <w:rPr>
          <w:rFonts w:cs="Times New Roman"/>
          <w:sz w:val="28"/>
          <w:szCs w:val="28"/>
        </w:rPr>
        <w:t>. Edited by Jerome Kohn. New York: Harcourt Brace &amp; Company, 1994.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441C80">
        <w:rPr>
          <w:rFonts w:cs="Times New Roman"/>
          <w:i/>
          <w:sz w:val="28"/>
          <w:szCs w:val="28"/>
        </w:rPr>
        <w:t>The Jew as Pariah: Jewish Identity and Politics in the Modern Age</w:t>
      </w:r>
      <w:r>
        <w:rPr>
          <w:rFonts w:cs="Times New Roman"/>
          <w:sz w:val="28"/>
          <w:szCs w:val="28"/>
        </w:rPr>
        <w:t xml:space="preserve">. Edited by Ron H. Feldman. New York: Grove Press, 1978. Subsumed in </w:t>
      </w:r>
      <w:r w:rsidRPr="000A619C">
        <w:rPr>
          <w:rFonts w:cs="Times New Roman"/>
          <w:i/>
          <w:sz w:val="28"/>
          <w:szCs w:val="28"/>
        </w:rPr>
        <w:t>The Jewish Writings</w:t>
      </w:r>
      <w:r>
        <w:rPr>
          <w:rFonts w:cs="Times New Roman"/>
          <w:sz w:val="28"/>
          <w:szCs w:val="28"/>
        </w:rPr>
        <w:t xml:space="preserve"> (below).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19283E">
        <w:rPr>
          <w:rFonts w:cs="Times New Roman"/>
          <w:i/>
          <w:sz w:val="28"/>
          <w:szCs w:val="28"/>
        </w:rPr>
        <w:t>The Jewish Writings</w:t>
      </w:r>
      <w:r>
        <w:rPr>
          <w:rFonts w:cs="Times New Roman"/>
          <w:sz w:val="28"/>
          <w:szCs w:val="28"/>
        </w:rPr>
        <w:t xml:space="preserve">. Edited by Jerome Kohn and Ron H. Feldman. New York: </w:t>
      </w:r>
      <w:proofErr w:type="spellStart"/>
      <w:r>
        <w:rPr>
          <w:rFonts w:cs="Times New Roman"/>
          <w:sz w:val="28"/>
          <w:szCs w:val="28"/>
        </w:rPr>
        <w:t>Schocken</w:t>
      </w:r>
      <w:proofErr w:type="spellEnd"/>
      <w:r>
        <w:rPr>
          <w:rFonts w:cs="Times New Roman"/>
          <w:sz w:val="28"/>
          <w:szCs w:val="28"/>
        </w:rPr>
        <w:t xml:space="preserve"> Books, 2007.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167D35">
        <w:rPr>
          <w:rFonts w:cs="Times New Roman"/>
          <w:i/>
          <w:sz w:val="28"/>
          <w:szCs w:val="28"/>
        </w:rPr>
        <w:t>Karl Marx and the Tradition of Political Thought</w:t>
      </w:r>
      <w:r>
        <w:rPr>
          <w:rFonts w:cs="Times New Roman"/>
          <w:sz w:val="28"/>
          <w:szCs w:val="28"/>
        </w:rPr>
        <w:t xml:space="preserve">. Christian Gauss Lectures, Princeton University, 1953.  Included in </w:t>
      </w:r>
      <w:r w:rsidRPr="00EB3AF8">
        <w:rPr>
          <w:rFonts w:cs="Times New Roman"/>
          <w:i/>
          <w:sz w:val="28"/>
          <w:szCs w:val="28"/>
        </w:rPr>
        <w:t>Thinking without a Banister</w:t>
      </w:r>
      <w:r>
        <w:rPr>
          <w:rFonts w:cs="Times New Roman"/>
          <w:sz w:val="28"/>
          <w:szCs w:val="28"/>
        </w:rPr>
        <w:t>, pp. 3-68.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261DFA">
        <w:rPr>
          <w:rFonts w:cs="Times New Roman"/>
          <w:i/>
          <w:sz w:val="28"/>
          <w:szCs w:val="28"/>
        </w:rPr>
        <w:t>Lectures on Kant’s Political Philosophy</w:t>
      </w:r>
      <w:r>
        <w:rPr>
          <w:rFonts w:cs="Times New Roman"/>
          <w:sz w:val="28"/>
          <w:szCs w:val="28"/>
        </w:rPr>
        <w:t xml:space="preserve">. Edited by Ronald </w:t>
      </w:r>
      <w:proofErr w:type="spellStart"/>
      <w:r>
        <w:rPr>
          <w:rFonts w:cs="Times New Roman"/>
          <w:sz w:val="28"/>
          <w:szCs w:val="28"/>
        </w:rPr>
        <w:t>Beiner</w:t>
      </w:r>
      <w:proofErr w:type="spellEnd"/>
      <w:r>
        <w:rPr>
          <w:rFonts w:cs="Times New Roman"/>
          <w:sz w:val="28"/>
          <w:szCs w:val="28"/>
        </w:rPr>
        <w:t>. Chicago: University of Chicago Press, 1982.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457F60">
        <w:rPr>
          <w:rFonts w:cs="Times New Roman"/>
          <w:i/>
          <w:sz w:val="28"/>
          <w:szCs w:val="28"/>
        </w:rPr>
        <w:t>The Life of the Mind</w:t>
      </w:r>
      <w:r>
        <w:rPr>
          <w:rFonts w:cs="Times New Roman"/>
          <w:i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New York: Harcourt Brace &amp; World, </w:t>
      </w:r>
      <w:r w:rsidRPr="00457F60">
        <w:rPr>
          <w:rFonts w:cs="Times New Roman"/>
          <w:sz w:val="28"/>
          <w:szCs w:val="28"/>
        </w:rPr>
        <w:t>197</w:t>
      </w:r>
      <w:r>
        <w:rPr>
          <w:rFonts w:cs="Times New Roman"/>
          <w:sz w:val="28"/>
          <w:szCs w:val="28"/>
        </w:rPr>
        <w:t>8. Based on Gifford Lectures in Aberdeen, 1973-1974.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167D35">
        <w:rPr>
          <w:rFonts w:cs="Times New Roman"/>
          <w:i/>
          <w:sz w:val="28"/>
          <w:szCs w:val="28"/>
        </w:rPr>
        <w:t>Love and Saint Augustine</w:t>
      </w:r>
      <w:r>
        <w:rPr>
          <w:rFonts w:cs="Times New Roman"/>
          <w:sz w:val="28"/>
          <w:szCs w:val="28"/>
        </w:rPr>
        <w:t xml:space="preserve">. Edited by Joanna </w:t>
      </w:r>
      <w:proofErr w:type="spellStart"/>
      <w:r>
        <w:rPr>
          <w:rFonts w:cs="Times New Roman"/>
          <w:sz w:val="28"/>
          <w:szCs w:val="28"/>
        </w:rPr>
        <w:t>Vecchiarelli</w:t>
      </w:r>
      <w:proofErr w:type="spellEnd"/>
      <w:r>
        <w:rPr>
          <w:rFonts w:cs="Times New Roman"/>
          <w:sz w:val="28"/>
          <w:szCs w:val="28"/>
        </w:rPr>
        <w:t xml:space="preserve"> Scott and Judith </w:t>
      </w:r>
      <w:proofErr w:type="spellStart"/>
      <w:r>
        <w:rPr>
          <w:rFonts w:cs="Times New Roman"/>
          <w:sz w:val="28"/>
          <w:szCs w:val="28"/>
        </w:rPr>
        <w:t>Chelius</w:t>
      </w:r>
      <w:proofErr w:type="spellEnd"/>
      <w:r>
        <w:rPr>
          <w:rFonts w:cs="Times New Roman"/>
          <w:sz w:val="28"/>
          <w:szCs w:val="28"/>
        </w:rPr>
        <w:t xml:space="preserve"> Stark. Translated by E. B. Ashton. Chicago: University of Chicago Press, 1996.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 w:rsidRPr="008E55B4">
        <w:rPr>
          <w:rFonts w:cs="Times New Roman"/>
          <w:sz w:val="28"/>
          <w:szCs w:val="28"/>
        </w:rPr>
        <w:t xml:space="preserve">-----.  </w:t>
      </w:r>
      <w:r w:rsidRPr="008E55B4">
        <w:rPr>
          <w:rFonts w:cs="Times New Roman"/>
          <w:i/>
          <w:sz w:val="28"/>
          <w:szCs w:val="28"/>
        </w:rPr>
        <w:t>Men in Dark Times</w:t>
      </w:r>
      <w:r>
        <w:rPr>
          <w:rFonts w:cs="Times New Roman"/>
          <w:sz w:val="28"/>
          <w:szCs w:val="28"/>
        </w:rPr>
        <w:t>.</w:t>
      </w:r>
      <w:r w:rsidRPr="008E55B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New York: Harcourt, Brace, &amp; World, </w:t>
      </w:r>
      <w:r w:rsidRPr="008E55B4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>68.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167D35">
        <w:rPr>
          <w:rFonts w:cs="Times New Roman"/>
          <w:i/>
          <w:sz w:val="28"/>
          <w:szCs w:val="28"/>
        </w:rPr>
        <w:t>On Revolution</w:t>
      </w:r>
      <w:r>
        <w:rPr>
          <w:rFonts w:cs="Times New Roman"/>
          <w:sz w:val="28"/>
          <w:szCs w:val="28"/>
        </w:rPr>
        <w:t>. New York: Viking, 1963.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457F60">
        <w:rPr>
          <w:rFonts w:cs="Times New Roman"/>
          <w:i/>
          <w:sz w:val="28"/>
          <w:szCs w:val="28"/>
        </w:rPr>
        <w:t>On Violence</w:t>
      </w:r>
      <w:r>
        <w:rPr>
          <w:rFonts w:cs="Times New Roman"/>
          <w:sz w:val="28"/>
          <w:szCs w:val="28"/>
        </w:rPr>
        <w:t>.  New York: Harcourt, Brace &amp; World, 1970.</w:t>
      </w:r>
    </w:p>
    <w:p w:rsidR="00BF036D" w:rsidRPr="00457F60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8E55B4">
        <w:rPr>
          <w:rFonts w:cs="Times New Roman"/>
          <w:i/>
          <w:sz w:val="28"/>
          <w:szCs w:val="28"/>
        </w:rPr>
        <w:t>The Origins of Totalitarianism</w:t>
      </w:r>
      <w:r>
        <w:rPr>
          <w:rFonts w:cs="Times New Roman"/>
          <w:sz w:val="28"/>
          <w:szCs w:val="28"/>
        </w:rPr>
        <w:t xml:space="preserve">. New York: Harcourt, Brace, </w:t>
      </w:r>
      <w:r w:rsidRPr="008E55B4">
        <w:rPr>
          <w:rFonts w:cs="Times New Roman"/>
          <w:sz w:val="28"/>
          <w:szCs w:val="28"/>
        </w:rPr>
        <w:t>1951</w:t>
      </w:r>
      <w:r>
        <w:rPr>
          <w:rFonts w:cs="Times New Roman"/>
          <w:sz w:val="28"/>
          <w:szCs w:val="28"/>
        </w:rPr>
        <w:t>. 2</w:t>
      </w:r>
      <w:r w:rsidRPr="00893D14">
        <w:rPr>
          <w:rFonts w:cs="Times New Roman"/>
          <w:sz w:val="28"/>
          <w:szCs w:val="28"/>
          <w:vertAlign w:val="superscript"/>
        </w:rPr>
        <w:t>nd</w:t>
      </w:r>
      <w:r>
        <w:rPr>
          <w:rFonts w:cs="Times New Roman"/>
          <w:sz w:val="28"/>
          <w:szCs w:val="28"/>
        </w:rPr>
        <w:t xml:space="preserve"> edition, New York: Harcourt, Brace, &amp; World, 1958. 3</w:t>
      </w:r>
      <w:r w:rsidRPr="0056261B">
        <w:rPr>
          <w:rFonts w:cs="Times New Roman"/>
          <w:sz w:val="28"/>
          <w:szCs w:val="28"/>
          <w:vertAlign w:val="superscript"/>
        </w:rPr>
        <w:t>rd</w:t>
      </w:r>
      <w:r>
        <w:rPr>
          <w:rFonts w:cs="Times New Roman"/>
          <w:sz w:val="28"/>
          <w:szCs w:val="28"/>
        </w:rPr>
        <w:t xml:space="preserve"> edition, New York: Harcourt Brace, 1966.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C873EE">
        <w:rPr>
          <w:rFonts w:cs="Times New Roman"/>
          <w:i/>
          <w:sz w:val="28"/>
          <w:szCs w:val="28"/>
        </w:rPr>
        <w:t>The Promise of Politics</w:t>
      </w:r>
      <w:r>
        <w:rPr>
          <w:rFonts w:cs="Times New Roman"/>
          <w:sz w:val="28"/>
          <w:szCs w:val="28"/>
        </w:rPr>
        <w:t xml:space="preserve">. Edited by Jerome Kohn. New York: </w:t>
      </w:r>
      <w:proofErr w:type="spellStart"/>
      <w:r>
        <w:rPr>
          <w:rFonts w:cs="Times New Roman"/>
          <w:sz w:val="28"/>
          <w:szCs w:val="28"/>
        </w:rPr>
        <w:t>Schocken</w:t>
      </w:r>
      <w:proofErr w:type="spellEnd"/>
      <w:r>
        <w:rPr>
          <w:rFonts w:cs="Times New Roman"/>
          <w:sz w:val="28"/>
          <w:szCs w:val="28"/>
        </w:rPr>
        <w:t xml:space="preserve"> Books, 2005.</w:t>
      </w:r>
    </w:p>
    <w:p w:rsidR="00BF036D" w:rsidRPr="008E55B4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proofErr w:type="spellStart"/>
      <w:r w:rsidRPr="008E55B4">
        <w:rPr>
          <w:rFonts w:cs="Times New Roman"/>
          <w:i/>
          <w:sz w:val="28"/>
          <w:szCs w:val="28"/>
        </w:rPr>
        <w:t>Rahel</w:t>
      </w:r>
      <w:proofErr w:type="spellEnd"/>
      <w:r w:rsidRPr="008E55B4">
        <w:rPr>
          <w:rFonts w:cs="Times New Roman"/>
          <w:i/>
          <w:sz w:val="28"/>
          <w:szCs w:val="28"/>
        </w:rPr>
        <w:t xml:space="preserve"> </w:t>
      </w:r>
      <w:proofErr w:type="spellStart"/>
      <w:r w:rsidRPr="008E55B4">
        <w:rPr>
          <w:rFonts w:cs="Times New Roman"/>
          <w:i/>
          <w:sz w:val="28"/>
          <w:szCs w:val="28"/>
        </w:rPr>
        <w:t>Varnhagen</w:t>
      </w:r>
      <w:proofErr w:type="spellEnd"/>
      <w:r w:rsidRPr="008E55B4">
        <w:rPr>
          <w:rFonts w:cs="Times New Roman"/>
          <w:i/>
          <w:sz w:val="28"/>
          <w:szCs w:val="28"/>
        </w:rPr>
        <w:t>: The Life of a Jewess</w:t>
      </w:r>
      <w:r>
        <w:rPr>
          <w:rFonts w:cs="Times New Roman"/>
          <w:sz w:val="28"/>
          <w:szCs w:val="28"/>
        </w:rPr>
        <w:t xml:space="preserve">. London: East-West Library, 1958. New edition, edited and annotated by Liliane </w:t>
      </w:r>
      <w:proofErr w:type="spellStart"/>
      <w:r>
        <w:rPr>
          <w:rFonts w:cs="Times New Roman"/>
          <w:sz w:val="28"/>
          <w:szCs w:val="28"/>
        </w:rPr>
        <w:t>Weissberg</w:t>
      </w:r>
      <w:proofErr w:type="spellEnd"/>
      <w:r>
        <w:rPr>
          <w:rFonts w:cs="Times New Roman"/>
          <w:sz w:val="28"/>
          <w:szCs w:val="28"/>
        </w:rPr>
        <w:t>. Baltimore: Johns Hopkins University Press, 1997.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FA22DB">
        <w:rPr>
          <w:rFonts w:cs="Times New Roman"/>
          <w:i/>
          <w:sz w:val="28"/>
          <w:szCs w:val="28"/>
        </w:rPr>
        <w:t>Reflections on Literature and Culture</w:t>
      </w:r>
      <w:r>
        <w:rPr>
          <w:rFonts w:cs="Times New Roman"/>
          <w:sz w:val="28"/>
          <w:szCs w:val="28"/>
        </w:rPr>
        <w:t xml:space="preserve">. Edited by Susannah Young-ah Gottlieb. Stanford: Stanford University Press, 2007. 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9A78EF">
        <w:rPr>
          <w:rFonts w:cs="Times New Roman"/>
          <w:i/>
          <w:sz w:val="28"/>
          <w:szCs w:val="28"/>
        </w:rPr>
        <w:t>Responsibility and Judgment</w:t>
      </w:r>
      <w:r>
        <w:rPr>
          <w:rFonts w:cs="Times New Roman"/>
          <w:sz w:val="28"/>
          <w:szCs w:val="28"/>
        </w:rPr>
        <w:t xml:space="preserve">. Edited by Jerome Kohn. New York: </w:t>
      </w:r>
      <w:proofErr w:type="spellStart"/>
      <w:r>
        <w:rPr>
          <w:rFonts w:cs="Times New Roman"/>
          <w:sz w:val="28"/>
          <w:szCs w:val="28"/>
        </w:rPr>
        <w:t>Schocken</w:t>
      </w:r>
      <w:proofErr w:type="spellEnd"/>
      <w:r>
        <w:rPr>
          <w:rFonts w:cs="Times New Roman"/>
          <w:sz w:val="28"/>
          <w:szCs w:val="28"/>
        </w:rPr>
        <w:t xml:space="preserve"> Books, 2003.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-----.  </w:t>
      </w:r>
      <w:r w:rsidRPr="00441C80">
        <w:rPr>
          <w:rFonts w:cs="Times New Roman"/>
          <w:i/>
          <w:sz w:val="28"/>
          <w:szCs w:val="28"/>
        </w:rPr>
        <w:t>Thinking without a Bannister: Essays in Understanding 1953-1975</w:t>
      </w:r>
      <w:r>
        <w:rPr>
          <w:rFonts w:cs="Times New Roman"/>
          <w:sz w:val="28"/>
          <w:szCs w:val="28"/>
        </w:rPr>
        <w:t xml:space="preserve">. Edited by Jerome Kohn. New York: </w:t>
      </w:r>
      <w:proofErr w:type="spellStart"/>
      <w:r>
        <w:rPr>
          <w:rFonts w:cs="Times New Roman"/>
          <w:sz w:val="28"/>
          <w:szCs w:val="28"/>
        </w:rPr>
        <w:t>Schocken</w:t>
      </w:r>
      <w:proofErr w:type="spellEnd"/>
      <w:r>
        <w:rPr>
          <w:rFonts w:cs="Times New Roman"/>
          <w:sz w:val="28"/>
          <w:szCs w:val="28"/>
        </w:rPr>
        <w:t>, 2018.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Pr="00A50878" w:rsidRDefault="00BF036D" w:rsidP="00BF036D">
      <w:pPr>
        <w:spacing w:after="0" w:line="240" w:lineRule="auto"/>
        <w:ind w:left="720" w:hanging="720"/>
        <w:rPr>
          <w:rFonts w:cs="Times New Roman"/>
          <w:sz w:val="32"/>
          <w:szCs w:val="32"/>
        </w:rPr>
      </w:pPr>
      <w:r w:rsidRPr="00A50878">
        <w:rPr>
          <w:rFonts w:cs="Times New Roman"/>
          <w:b/>
          <w:sz w:val="32"/>
          <w:szCs w:val="32"/>
        </w:rPr>
        <w:t>Letters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Arendt, Hannah, and Gershom </w:t>
      </w:r>
      <w:proofErr w:type="spellStart"/>
      <w:r>
        <w:rPr>
          <w:rFonts w:cs="Times New Roman"/>
          <w:sz w:val="28"/>
          <w:szCs w:val="28"/>
        </w:rPr>
        <w:t>Scholem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 w:rsidRPr="00893D14">
        <w:rPr>
          <w:rFonts w:cs="Times New Roman"/>
          <w:i/>
          <w:sz w:val="28"/>
          <w:szCs w:val="28"/>
        </w:rPr>
        <w:t>Briefwechsel</w:t>
      </w:r>
      <w:proofErr w:type="spellEnd"/>
      <w:r>
        <w:rPr>
          <w:rFonts w:cs="Times New Roman"/>
          <w:sz w:val="28"/>
          <w:szCs w:val="28"/>
        </w:rPr>
        <w:t xml:space="preserve">. Edited by </w:t>
      </w:r>
      <w:proofErr w:type="spellStart"/>
      <w:r>
        <w:rPr>
          <w:rFonts w:cs="Times New Roman"/>
          <w:sz w:val="28"/>
          <w:szCs w:val="28"/>
        </w:rPr>
        <w:t>Larie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Luise</w:t>
      </w:r>
      <w:proofErr w:type="spellEnd"/>
      <w:r>
        <w:rPr>
          <w:rFonts w:cs="Times New Roman"/>
          <w:sz w:val="28"/>
          <w:szCs w:val="28"/>
        </w:rPr>
        <w:t xml:space="preserve"> Knott. Berlin: </w:t>
      </w:r>
      <w:proofErr w:type="spellStart"/>
      <w:r>
        <w:rPr>
          <w:rFonts w:cs="Times New Roman"/>
          <w:sz w:val="28"/>
          <w:szCs w:val="28"/>
        </w:rPr>
        <w:t>Judische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Verlag</w:t>
      </w:r>
      <w:proofErr w:type="spellEnd"/>
      <w:r>
        <w:rPr>
          <w:rFonts w:cs="Times New Roman"/>
          <w:sz w:val="28"/>
          <w:szCs w:val="28"/>
        </w:rPr>
        <w:t xml:space="preserve">, 2010. Translated as </w:t>
      </w:r>
      <w:r w:rsidRPr="007F2500">
        <w:rPr>
          <w:rFonts w:cs="Times New Roman"/>
          <w:i/>
          <w:sz w:val="28"/>
          <w:szCs w:val="28"/>
        </w:rPr>
        <w:t xml:space="preserve">The Correspondence between Hannah Arendt and Gershom </w:t>
      </w:r>
      <w:proofErr w:type="spellStart"/>
      <w:r w:rsidRPr="007F2500">
        <w:rPr>
          <w:rFonts w:cs="Times New Roman"/>
          <w:i/>
          <w:sz w:val="28"/>
          <w:szCs w:val="28"/>
        </w:rPr>
        <w:t>Scholem</w:t>
      </w:r>
      <w:proofErr w:type="spellEnd"/>
      <w:r>
        <w:rPr>
          <w:rFonts w:cs="Times New Roman"/>
          <w:sz w:val="28"/>
          <w:szCs w:val="28"/>
        </w:rPr>
        <w:t>. Translated by Anthony David. Chicago: The University of Chicago Press, 2017.</w:t>
      </w:r>
      <w:r>
        <w:rPr>
          <w:rFonts w:cs="Times New Roman"/>
          <w:sz w:val="28"/>
          <w:szCs w:val="28"/>
        </w:rPr>
        <w:t xml:space="preserve"> 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Arendt, Hannah, and Heinrich Blucher. </w:t>
      </w:r>
      <w:r w:rsidRPr="00D645E2">
        <w:rPr>
          <w:rFonts w:cs="Times New Roman"/>
          <w:i/>
          <w:sz w:val="28"/>
          <w:szCs w:val="28"/>
        </w:rPr>
        <w:t xml:space="preserve">Hannah Arendt/Heinrich </w:t>
      </w:r>
      <w:proofErr w:type="spellStart"/>
      <w:r w:rsidRPr="00D645E2">
        <w:rPr>
          <w:rFonts w:cs="Times New Roman"/>
          <w:i/>
          <w:sz w:val="28"/>
          <w:szCs w:val="28"/>
        </w:rPr>
        <w:t>Blücher</w:t>
      </w:r>
      <w:proofErr w:type="spellEnd"/>
      <w:r w:rsidRPr="00D645E2">
        <w:rPr>
          <w:rFonts w:cs="Times New Roman"/>
          <w:i/>
          <w:sz w:val="28"/>
          <w:szCs w:val="28"/>
        </w:rPr>
        <w:t xml:space="preserve">: </w:t>
      </w:r>
      <w:proofErr w:type="spellStart"/>
      <w:r w:rsidRPr="00D645E2">
        <w:rPr>
          <w:rFonts w:cs="Times New Roman"/>
          <w:i/>
          <w:sz w:val="28"/>
          <w:szCs w:val="28"/>
        </w:rPr>
        <w:t>Briefe</w:t>
      </w:r>
      <w:proofErr w:type="spellEnd"/>
      <w:r w:rsidRPr="00D645E2">
        <w:rPr>
          <w:rFonts w:cs="Times New Roman"/>
          <w:i/>
          <w:sz w:val="28"/>
          <w:szCs w:val="28"/>
        </w:rPr>
        <w:t xml:space="preserve"> 1936-1968</w:t>
      </w:r>
      <w:r w:rsidRPr="00D645E2">
        <w:rPr>
          <w:rFonts w:cs="Times New Roman"/>
          <w:sz w:val="28"/>
          <w:szCs w:val="28"/>
        </w:rPr>
        <w:t>. Edited</w:t>
      </w:r>
      <w:r w:rsidRPr="00D645E2">
        <w:rPr>
          <w:b/>
          <w:sz w:val="28"/>
          <w:szCs w:val="28"/>
        </w:rPr>
        <w:t xml:space="preserve"> by </w:t>
      </w:r>
      <w:proofErr w:type="spellStart"/>
      <w:r w:rsidRPr="00D645E2">
        <w:rPr>
          <w:rFonts w:cs="Times New Roman"/>
          <w:sz w:val="28"/>
          <w:szCs w:val="28"/>
        </w:rPr>
        <w:t>Lotte</w:t>
      </w:r>
      <w:proofErr w:type="spellEnd"/>
      <w:r w:rsidRPr="00D645E2">
        <w:rPr>
          <w:rFonts w:cs="Times New Roman"/>
          <w:sz w:val="28"/>
          <w:szCs w:val="28"/>
        </w:rPr>
        <w:t xml:space="preserve"> </w:t>
      </w:r>
      <w:proofErr w:type="spellStart"/>
      <w:r w:rsidRPr="00D645E2">
        <w:rPr>
          <w:rFonts w:cs="Times New Roman"/>
          <w:sz w:val="28"/>
          <w:szCs w:val="28"/>
        </w:rPr>
        <w:t>Köhler</w:t>
      </w:r>
      <w:proofErr w:type="spellEnd"/>
      <w:r w:rsidRPr="00D645E2">
        <w:rPr>
          <w:rFonts w:cs="Times New Roman"/>
          <w:sz w:val="28"/>
          <w:szCs w:val="28"/>
        </w:rPr>
        <w:t>.  Munich: Piper, 1966</w:t>
      </w:r>
      <w:r>
        <w:rPr>
          <w:rFonts w:cs="Times New Roman"/>
          <w:sz w:val="28"/>
          <w:szCs w:val="28"/>
        </w:rPr>
        <w:t xml:space="preserve">. Translated as </w:t>
      </w:r>
      <w:r w:rsidRPr="0030751A">
        <w:rPr>
          <w:rFonts w:cs="Times New Roman"/>
          <w:i/>
          <w:sz w:val="28"/>
          <w:szCs w:val="28"/>
        </w:rPr>
        <w:t xml:space="preserve">Within Four Walls: The Correspondence of Hannah Arendt and Heinrich </w:t>
      </w:r>
      <w:proofErr w:type="spellStart"/>
      <w:r w:rsidRPr="0030751A">
        <w:rPr>
          <w:rFonts w:cs="Times New Roman"/>
          <w:i/>
          <w:sz w:val="28"/>
          <w:szCs w:val="28"/>
        </w:rPr>
        <w:t>Blücher</w:t>
      </w:r>
      <w:proofErr w:type="spellEnd"/>
      <w:r>
        <w:rPr>
          <w:rFonts w:cs="Times New Roman"/>
          <w:sz w:val="28"/>
          <w:szCs w:val="28"/>
        </w:rPr>
        <w:t>. Translated by Peter Constantine.  New York: Harcourt, 2000.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 w:rsidRPr="00893D14">
        <w:rPr>
          <w:rFonts w:cs="Times New Roman"/>
          <w:sz w:val="28"/>
          <w:szCs w:val="28"/>
        </w:rPr>
        <w:t xml:space="preserve">Arendt, Hannah, and Karl Jaspers. </w:t>
      </w:r>
      <w:proofErr w:type="spellStart"/>
      <w:r w:rsidRPr="00893D14">
        <w:rPr>
          <w:rFonts w:cs="Times New Roman"/>
          <w:i/>
          <w:sz w:val="28"/>
          <w:szCs w:val="28"/>
        </w:rPr>
        <w:t>Briefwechsel</w:t>
      </w:r>
      <w:proofErr w:type="spellEnd"/>
      <w:r w:rsidRPr="00893D14">
        <w:rPr>
          <w:rFonts w:cs="Times New Roman"/>
          <w:i/>
          <w:sz w:val="28"/>
          <w:szCs w:val="28"/>
        </w:rPr>
        <w:t xml:space="preserve"> 1926-1969</w:t>
      </w:r>
      <w:r w:rsidRPr="00893D14">
        <w:rPr>
          <w:rFonts w:cs="Times New Roman"/>
          <w:sz w:val="28"/>
          <w:szCs w:val="28"/>
        </w:rPr>
        <w:t xml:space="preserve">. Edited by </w:t>
      </w:r>
      <w:proofErr w:type="spellStart"/>
      <w:r w:rsidRPr="00893D14">
        <w:rPr>
          <w:rFonts w:cs="Times New Roman"/>
          <w:sz w:val="28"/>
          <w:szCs w:val="28"/>
        </w:rPr>
        <w:t>Lotte</w:t>
      </w:r>
      <w:proofErr w:type="spellEnd"/>
      <w:r w:rsidRPr="00893D14">
        <w:rPr>
          <w:rFonts w:cs="Times New Roman"/>
          <w:sz w:val="28"/>
          <w:szCs w:val="28"/>
        </w:rPr>
        <w:t xml:space="preserve"> </w:t>
      </w:r>
      <w:proofErr w:type="spellStart"/>
      <w:r w:rsidRPr="00893D14">
        <w:rPr>
          <w:rFonts w:cs="Times New Roman"/>
          <w:sz w:val="28"/>
          <w:szCs w:val="28"/>
        </w:rPr>
        <w:t>Köhler</w:t>
      </w:r>
      <w:proofErr w:type="spellEnd"/>
      <w:r w:rsidRPr="00893D14">
        <w:rPr>
          <w:rFonts w:cs="Times New Roman"/>
          <w:sz w:val="28"/>
          <w:szCs w:val="28"/>
        </w:rPr>
        <w:t xml:space="preserve"> and Hans Saner.  Munich: Piper, 1985. Translated as </w:t>
      </w:r>
      <w:r w:rsidRPr="00893D14">
        <w:rPr>
          <w:rFonts w:cs="Times New Roman"/>
          <w:i/>
          <w:sz w:val="28"/>
          <w:szCs w:val="28"/>
        </w:rPr>
        <w:t>Hannah Arendt / Karl Jaspers</w:t>
      </w:r>
      <w:r>
        <w:rPr>
          <w:rFonts w:cs="Times New Roman"/>
          <w:i/>
          <w:sz w:val="28"/>
          <w:szCs w:val="28"/>
        </w:rPr>
        <w:t>:</w:t>
      </w:r>
      <w:r w:rsidRPr="00893D14">
        <w:rPr>
          <w:rFonts w:cs="Times New Roman"/>
          <w:i/>
          <w:sz w:val="28"/>
          <w:szCs w:val="28"/>
        </w:rPr>
        <w:t xml:space="preserve"> Correspondence 1926-1969</w:t>
      </w:r>
      <w:r w:rsidRPr="00893D14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Translated by Robert and Rita Kimber. New York: Harcourt Brace &amp; Company, 1992.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Arendt, Hannah, and Martin Heidegger. </w:t>
      </w:r>
      <w:proofErr w:type="spellStart"/>
      <w:r w:rsidRPr="0030751A">
        <w:rPr>
          <w:rFonts w:cs="Times New Roman"/>
          <w:i/>
          <w:sz w:val="28"/>
          <w:szCs w:val="28"/>
        </w:rPr>
        <w:t>Briefe</w:t>
      </w:r>
      <w:proofErr w:type="spellEnd"/>
      <w:r w:rsidRPr="0030751A">
        <w:rPr>
          <w:rFonts w:cs="Times New Roman"/>
          <w:i/>
          <w:sz w:val="28"/>
          <w:szCs w:val="28"/>
        </w:rPr>
        <w:t xml:space="preserve"> 1925 </w:t>
      </w:r>
      <w:proofErr w:type="spellStart"/>
      <w:r w:rsidRPr="0030751A">
        <w:rPr>
          <w:rFonts w:cs="Times New Roman"/>
          <w:i/>
          <w:sz w:val="28"/>
          <w:szCs w:val="28"/>
        </w:rPr>
        <w:t>bis</w:t>
      </w:r>
      <w:proofErr w:type="spellEnd"/>
      <w:r w:rsidRPr="0030751A">
        <w:rPr>
          <w:rFonts w:cs="Times New Roman"/>
          <w:i/>
          <w:sz w:val="28"/>
          <w:szCs w:val="28"/>
        </w:rPr>
        <w:t xml:space="preserve"> 1975: und </w:t>
      </w:r>
      <w:proofErr w:type="spellStart"/>
      <w:r w:rsidRPr="0030751A">
        <w:rPr>
          <w:rFonts w:cs="Times New Roman"/>
          <w:i/>
          <w:sz w:val="28"/>
          <w:szCs w:val="28"/>
        </w:rPr>
        <w:t>andere</w:t>
      </w:r>
      <w:proofErr w:type="spellEnd"/>
      <w:r w:rsidRPr="0030751A">
        <w:rPr>
          <w:rFonts w:cs="Times New Roman"/>
          <w:i/>
          <w:sz w:val="28"/>
          <w:szCs w:val="28"/>
        </w:rPr>
        <w:t xml:space="preserve"> </w:t>
      </w:r>
      <w:proofErr w:type="spellStart"/>
      <w:r w:rsidRPr="0030751A">
        <w:rPr>
          <w:rFonts w:cs="Times New Roman"/>
          <w:i/>
          <w:sz w:val="28"/>
          <w:szCs w:val="28"/>
        </w:rPr>
        <w:t>Zeugnisse</w:t>
      </w:r>
      <w:proofErr w:type="spellEnd"/>
      <w:r w:rsidRPr="0030751A">
        <w:rPr>
          <w:rFonts w:cs="Times New Roman"/>
          <w:sz w:val="28"/>
          <w:szCs w:val="28"/>
        </w:rPr>
        <w:t xml:space="preserve">. Edited by Ursula </w:t>
      </w:r>
      <w:proofErr w:type="spellStart"/>
      <w:r w:rsidRPr="0030751A">
        <w:rPr>
          <w:rFonts w:cs="Times New Roman"/>
          <w:sz w:val="28"/>
          <w:szCs w:val="28"/>
        </w:rPr>
        <w:t>Ludz</w:t>
      </w:r>
      <w:proofErr w:type="spellEnd"/>
      <w:r w:rsidRPr="0030751A">
        <w:rPr>
          <w:rFonts w:cs="Times New Roman"/>
          <w:sz w:val="28"/>
          <w:szCs w:val="28"/>
        </w:rPr>
        <w:t xml:space="preserve">. Frankfurt am Main: V. </w:t>
      </w:r>
      <w:proofErr w:type="spellStart"/>
      <w:r w:rsidRPr="0030751A">
        <w:rPr>
          <w:rFonts w:cs="Times New Roman"/>
          <w:sz w:val="28"/>
          <w:szCs w:val="28"/>
        </w:rPr>
        <w:t>Klostermann</w:t>
      </w:r>
      <w:proofErr w:type="spellEnd"/>
      <w:r w:rsidRPr="0030751A">
        <w:rPr>
          <w:rFonts w:cs="Times New Roman"/>
          <w:sz w:val="28"/>
          <w:szCs w:val="28"/>
        </w:rPr>
        <w:t>, 1998</w:t>
      </w:r>
      <w:r>
        <w:rPr>
          <w:rFonts w:cs="Times New Roman"/>
          <w:sz w:val="28"/>
          <w:szCs w:val="28"/>
        </w:rPr>
        <w:t xml:space="preserve">. Translated as </w:t>
      </w:r>
      <w:r w:rsidRPr="00A51BA8">
        <w:rPr>
          <w:rFonts w:cs="Times New Roman"/>
          <w:i/>
          <w:sz w:val="28"/>
          <w:szCs w:val="28"/>
        </w:rPr>
        <w:t>Letters 1925-1975: Hannah Arendt and Martin Heidegger</w:t>
      </w:r>
      <w:r>
        <w:rPr>
          <w:rFonts w:cs="Times New Roman"/>
          <w:sz w:val="28"/>
          <w:szCs w:val="28"/>
        </w:rPr>
        <w:t>. Translated by Andrew Shields. New York: Harcourt, Inc. 2004.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Arendt, Hannah, and Mary McCarthy. </w:t>
      </w:r>
      <w:r w:rsidRPr="00A51BA8">
        <w:rPr>
          <w:rFonts w:cs="Times New Roman"/>
          <w:i/>
          <w:sz w:val="28"/>
          <w:szCs w:val="28"/>
        </w:rPr>
        <w:t>Between Friends:  The Correspondence of Hannah Arendt and Mary McCarthy 1949-1975</w:t>
      </w:r>
      <w:r>
        <w:rPr>
          <w:rFonts w:cs="Times New Roman"/>
          <w:sz w:val="28"/>
          <w:szCs w:val="28"/>
        </w:rPr>
        <w:t>. Edited by Carol Brightman. New York: Harcourt Brace, &amp; Company, 1995.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Pr="00A50878" w:rsidRDefault="00BF036D" w:rsidP="00BF036D">
      <w:pPr>
        <w:spacing w:after="0" w:line="240" w:lineRule="auto"/>
        <w:ind w:left="720" w:hanging="720"/>
        <w:rPr>
          <w:rFonts w:cs="Times New Roman"/>
          <w:b/>
          <w:sz w:val="32"/>
          <w:szCs w:val="32"/>
        </w:rPr>
      </w:pPr>
      <w:r w:rsidRPr="00A50878">
        <w:rPr>
          <w:rFonts w:cs="Times New Roman"/>
          <w:b/>
          <w:sz w:val="32"/>
          <w:szCs w:val="32"/>
        </w:rPr>
        <w:t>Interviews</w:t>
      </w:r>
    </w:p>
    <w:p w:rsidR="00BF036D" w:rsidRPr="0030751A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Arendt, Hannah. </w:t>
      </w:r>
      <w:r w:rsidRPr="00255A97">
        <w:rPr>
          <w:rFonts w:cs="Times New Roman"/>
          <w:i/>
          <w:sz w:val="28"/>
          <w:szCs w:val="28"/>
        </w:rPr>
        <w:t>The Last Interview and Other Conversations</w:t>
      </w:r>
      <w:r>
        <w:rPr>
          <w:rFonts w:cs="Times New Roman"/>
          <w:sz w:val="28"/>
          <w:szCs w:val="28"/>
        </w:rPr>
        <w:t>. Brooklyn: Melville House, 213.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Interview with Günter </w:t>
      </w:r>
      <w:proofErr w:type="spellStart"/>
      <w:r>
        <w:rPr>
          <w:rFonts w:cs="Times New Roman"/>
          <w:sz w:val="28"/>
          <w:szCs w:val="28"/>
        </w:rPr>
        <w:t>Gaus</w:t>
      </w:r>
      <w:proofErr w:type="spellEnd"/>
      <w:r>
        <w:rPr>
          <w:rFonts w:cs="Times New Roman"/>
          <w:sz w:val="28"/>
          <w:szCs w:val="28"/>
        </w:rPr>
        <w:t xml:space="preserve">. </w:t>
      </w:r>
      <w:hyperlink r:id="rId5" w:history="1">
        <w:r w:rsidRPr="00982805">
          <w:rPr>
            <w:rStyle w:val="Hyperlink"/>
            <w:rFonts w:cs="Times New Roman"/>
            <w:sz w:val="28"/>
            <w:szCs w:val="28"/>
          </w:rPr>
          <w:t>https://www.youtube.com/watch?v=dsoImQfVsO4</w:t>
        </w:r>
      </w:hyperlink>
      <w:r>
        <w:rPr>
          <w:rFonts w:cs="Times New Roman"/>
          <w:sz w:val="28"/>
          <w:szCs w:val="28"/>
        </w:rPr>
        <w:t xml:space="preserve"> </w:t>
      </w:r>
    </w:p>
    <w:p w:rsidR="00BF036D" w:rsidRDefault="00BF036D" w:rsidP="00BF036D">
      <w:pPr>
        <w:spacing w:after="0" w:line="240" w:lineRule="auto"/>
        <w:ind w:left="720" w:hanging="720"/>
        <w:rPr>
          <w:rFonts w:cs="Times New Roman"/>
          <w:sz w:val="28"/>
          <w:szCs w:val="28"/>
        </w:rPr>
      </w:pPr>
    </w:p>
    <w:p w:rsidR="00BF036D" w:rsidRPr="004A332B" w:rsidRDefault="00BF036D" w:rsidP="00BF036D">
      <w:pPr>
        <w:spacing w:after="0" w:line="240" w:lineRule="auto"/>
        <w:rPr>
          <w:sz w:val="28"/>
          <w:szCs w:val="28"/>
        </w:rPr>
      </w:pPr>
    </w:p>
    <w:sectPr w:rsidR="00BF036D" w:rsidRPr="004A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F2"/>
    <w:rsid w:val="001D3EB8"/>
    <w:rsid w:val="002964E0"/>
    <w:rsid w:val="002C72B9"/>
    <w:rsid w:val="004A332B"/>
    <w:rsid w:val="004D2700"/>
    <w:rsid w:val="005222B1"/>
    <w:rsid w:val="00630D53"/>
    <w:rsid w:val="006431F2"/>
    <w:rsid w:val="0065128F"/>
    <w:rsid w:val="00BF036D"/>
    <w:rsid w:val="00C416EB"/>
    <w:rsid w:val="00D510CD"/>
    <w:rsid w:val="00D61D4F"/>
    <w:rsid w:val="00DB5071"/>
    <w:rsid w:val="00EF75A3"/>
    <w:rsid w:val="00F1103A"/>
    <w:rsid w:val="00F16019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B9DA6-E1D3-4EFD-AB3C-EF8D2383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41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BF03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D510CD"/>
    <w:rPr>
      <w:sz w:val="24"/>
    </w:rPr>
  </w:style>
  <w:style w:type="character" w:customStyle="1" w:styleId="footnoteChar">
    <w:name w:val="footnote Char"/>
    <w:basedOn w:val="FootnoteTextChar"/>
    <w:link w:val="footnote"/>
    <w:rsid w:val="00D510CD"/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2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2B9"/>
    <w:rPr>
      <w:sz w:val="20"/>
      <w:szCs w:val="20"/>
    </w:rPr>
  </w:style>
  <w:style w:type="paragraph" w:customStyle="1" w:styleId="Footnote0">
    <w:name w:val="Footnote"/>
    <w:basedOn w:val="FootnoteText"/>
    <w:link w:val="FootnoteChar0"/>
    <w:qFormat/>
    <w:rsid w:val="00F16019"/>
    <w:rPr>
      <w:sz w:val="24"/>
    </w:rPr>
  </w:style>
  <w:style w:type="character" w:customStyle="1" w:styleId="FootnoteChar0">
    <w:name w:val="Footnote Char"/>
    <w:basedOn w:val="FootnoteTextChar"/>
    <w:link w:val="Footnote0"/>
    <w:rsid w:val="00F16019"/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431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431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36D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soImQfVsO4" TargetMode="External"/><Relationship Id="rId4" Type="http://schemas.openxmlformats.org/officeDocument/2006/relationships/hyperlink" Target="mailto:wregier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-----.  Crises of the Republic. Lying in Politics; Civil Disobedience; On Violen</vt:lpstr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Goth Regier</dc:creator>
  <cp:keywords/>
  <dc:description/>
  <cp:lastModifiedBy>Willis Goth Regier</cp:lastModifiedBy>
  <cp:revision>1</cp:revision>
  <dcterms:created xsi:type="dcterms:W3CDTF">2022-02-19T00:51:00Z</dcterms:created>
  <dcterms:modified xsi:type="dcterms:W3CDTF">2022-02-19T01:45:00Z</dcterms:modified>
</cp:coreProperties>
</file>