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0769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Popular Ballroom Dances</w:t>
      </w:r>
    </w:p>
    <w:p w14:paraId="68675295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OLLI (Fall 2022)</w:t>
      </w:r>
      <w:r w:rsidRPr="001A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81FAE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2444323A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The breakdown outlined here may be changed depending on the pace of the class.</w:t>
      </w:r>
    </w:p>
    <w:p w14:paraId="674790A4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3F84DEE9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1: Introduction, Foxtrot</w:t>
      </w:r>
    </w:p>
    <w:p w14:paraId="676869BB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(Basic, Promenade)</w:t>
      </w:r>
    </w:p>
    <w:p w14:paraId="2BAD2A03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2: Foxtrot</w:t>
      </w:r>
    </w:p>
    <w:p w14:paraId="2D319154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(Review, Sway Step, Rock Turn to Left)</w:t>
      </w:r>
    </w:p>
    <w:p w14:paraId="61A10DFE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3: Foxtrot review, Cha Cha</w:t>
      </w:r>
    </w:p>
    <w:p w14:paraId="7AA2B83D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(Side Basic, Crossover Breaks)</w:t>
      </w:r>
    </w:p>
    <w:p w14:paraId="4F82FCBD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4: Cha Cha</w:t>
      </w:r>
    </w:p>
    <w:p w14:paraId="6F26ACCF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(Cross Body Lead, Open Break and Underarm Turn)</w:t>
      </w:r>
    </w:p>
    <w:p w14:paraId="39C06C59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5: Cha Cha review, Rumba</w:t>
      </w:r>
    </w:p>
    <w:p w14:paraId="26096295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(Box, Slow Underarm Turn)</w:t>
      </w:r>
    </w:p>
    <w:p w14:paraId="5117B636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6: Rumba</w:t>
      </w:r>
    </w:p>
    <w:p w14:paraId="15B6056B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(Crossover Breaks, Open Break and Underarm Turn)</w:t>
      </w:r>
    </w:p>
    <w:p w14:paraId="02FA9E82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7: Rumba review, Tango</w:t>
      </w:r>
    </w:p>
    <w:p w14:paraId="639FA363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(Basic, Single Corté)</w:t>
      </w:r>
    </w:p>
    <w:p w14:paraId="7E4BF5B7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Week 8: Tango, review of all dances</w:t>
      </w:r>
    </w:p>
    <w:p w14:paraId="431E5BC6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color w:val="454545"/>
          <w:sz w:val="24"/>
          <w:szCs w:val="24"/>
        </w:rPr>
        <w:t>(Right Side Fans) </w:t>
      </w:r>
    </w:p>
    <w:p w14:paraId="7EB3A327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70268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sz w:val="24"/>
          <w:szCs w:val="24"/>
        </w:rPr>
        <w:t xml:space="preserve">Alex Tecza </w:t>
      </w:r>
    </w:p>
    <w:p w14:paraId="727437B4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sz w:val="24"/>
          <w:szCs w:val="24"/>
        </w:rPr>
        <w:t>Certified Alexander Technique Teacher</w:t>
      </w:r>
    </w:p>
    <w:p w14:paraId="6F89F21E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sz w:val="24"/>
          <w:szCs w:val="24"/>
        </w:rPr>
        <w:t>M.AmSAT</w:t>
      </w:r>
    </w:p>
    <w:p w14:paraId="1A1A6150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sz w:val="24"/>
          <w:szCs w:val="24"/>
        </w:rPr>
        <w:t>dynacoord@gmail.com</w:t>
      </w:r>
    </w:p>
    <w:p w14:paraId="0113E9A5" w14:textId="77777777" w:rsidR="001A4856" w:rsidRPr="001A4856" w:rsidRDefault="001A4856" w:rsidP="001A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856">
        <w:rPr>
          <w:rFonts w:ascii="Times New Roman" w:eastAsia="Times New Roman" w:hAnsi="Times New Roman" w:cs="Times New Roman"/>
          <w:sz w:val="24"/>
          <w:szCs w:val="24"/>
        </w:rPr>
        <w:t>dynamiccoordination.com</w:t>
      </w:r>
    </w:p>
    <w:p w14:paraId="102245F0" w14:textId="73F71F87" w:rsidR="004E536E" w:rsidRPr="001A4856" w:rsidRDefault="001A4856">
      <w:r>
        <w:t>v</w:t>
      </w:r>
    </w:p>
    <w:sectPr w:rsidR="004E536E" w:rsidRPr="001A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6"/>
    <w:rsid w:val="001A4856"/>
    <w:rsid w:val="004E536E"/>
    <w:rsid w:val="00680B7F"/>
    <w:rsid w:val="00E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BB01"/>
  <w15:chartTrackingRefBased/>
  <w15:docId w15:val="{CCB7C0B9-8404-4C67-BBF4-F77D4FC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2022-09-14T21:02:00Z</dcterms:created>
  <dcterms:modified xsi:type="dcterms:W3CDTF">2022-09-14T21:03:00Z</dcterms:modified>
</cp:coreProperties>
</file>