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B4B" w:rsidRDefault="00DD43F8">
      <w:pPr>
        <w:rPr>
          <w:b/>
          <w:bCs/>
        </w:rPr>
      </w:pPr>
      <w:r>
        <w:rPr>
          <w:b/>
          <w:bCs/>
        </w:rPr>
        <w:t>Weimar Films: For Further Viewing</w:t>
      </w:r>
    </w:p>
    <w:p w:rsidR="00DD43F8" w:rsidRDefault="00DD43F8">
      <w:pPr>
        <w:rPr>
          <w:b/>
          <w:bCs/>
        </w:rPr>
      </w:pPr>
    </w:p>
    <w:p w:rsidR="00B85E29" w:rsidRPr="00B85E29" w:rsidRDefault="00B85E29">
      <w:pPr>
        <w:rPr>
          <w:u w:val="single"/>
        </w:rPr>
      </w:pPr>
      <w:r>
        <w:rPr>
          <w:u w:val="single"/>
        </w:rPr>
        <w:t>Historical and Mythological Epics</w:t>
      </w:r>
    </w:p>
    <w:p w:rsidR="008356BE" w:rsidRDefault="008356BE">
      <w:r>
        <w:rPr>
          <w:i/>
          <w:iCs/>
        </w:rPr>
        <w:t xml:space="preserve">Anna Boleyn </w:t>
      </w:r>
      <w:r>
        <w:t>(Ernst Lubitsch, 1920)</w:t>
      </w:r>
    </w:p>
    <w:p w:rsidR="00B85E29" w:rsidRPr="00844D7E" w:rsidRDefault="00B85E29" w:rsidP="00B85E29">
      <w:r>
        <w:rPr>
          <w:i/>
          <w:iCs/>
        </w:rPr>
        <w:t xml:space="preserve">Die Nibelungen: </w:t>
      </w:r>
      <w:proofErr w:type="spellStart"/>
      <w:r>
        <w:rPr>
          <w:i/>
          <w:iCs/>
        </w:rPr>
        <w:t>Kriemhild’s</w:t>
      </w:r>
      <w:proofErr w:type="spellEnd"/>
      <w:r>
        <w:rPr>
          <w:i/>
          <w:iCs/>
        </w:rPr>
        <w:t xml:space="preserve"> Revenge </w:t>
      </w:r>
      <w:r>
        <w:t>(Fritz Lang, 1924)</w:t>
      </w:r>
    </w:p>
    <w:p w:rsidR="00B85E29" w:rsidRDefault="00B85E29" w:rsidP="00B85E29">
      <w:r>
        <w:rPr>
          <w:i/>
          <w:iCs/>
        </w:rPr>
        <w:t xml:space="preserve">Die Nibelungen: Siegfried </w:t>
      </w:r>
      <w:r>
        <w:t>(Fritz Lang, 1924)</w:t>
      </w:r>
    </w:p>
    <w:p w:rsidR="00B85E29" w:rsidRDefault="00B85E29" w:rsidP="00B85E29">
      <w:r>
        <w:rPr>
          <w:i/>
          <w:iCs/>
        </w:rPr>
        <w:t xml:space="preserve">Faust </w:t>
      </w:r>
      <w:r>
        <w:t xml:space="preserve">(F. W. </w:t>
      </w:r>
      <w:proofErr w:type="spellStart"/>
      <w:r>
        <w:t>Murnau</w:t>
      </w:r>
      <w:proofErr w:type="spellEnd"/>
      <w:r>
        <w:t>, 1926)</w:t>
      </w:r>
    </w:p>
    <w:p w:rsidR="00B85E29" w:rsidRDefault="00B85E29" w:rsidP="00B85E29">
      <w:r>
        <w:rPr>
          <w:i/>
          <w:iCs/>
        </w:rPr>
        <w:t xml:space="preserve">Madame </w:t>
      </w:r>
      <w:proofErr w:type="spellStart"/>
      <w:r>
        <w:rPr>
          <w:i/>
          <w:iCs/>
        </w:rPr>
        <w:t>Dubarry</w:t>
      </w:r>
      <w:proofErr w:type="spellEnd"/>
      <w:r>
        <w:rPr>
          <w:i/>
          <w:iCs/>
        </w:rPr>
        <w:t xml:space="preserve"> </w:t>
      </w:r>
      <w:r>
        <w:t>(Ernst Lubitsch, 1919)</w:t>
      </w:r>
    </w:p>
    <w:p w:rsidR="00B85E29" w:rsidRDefault="00B85E29" w:rsidP="00B85E29">
      <w:r>
        <w:rPr>
          <w:i/>
          <w:iCs/>
        </w:rPr>
        <w:t xml:space="preserve">Metropolis </w:t>
      </w:r>
      <w:r>
        <w:t>(Fritz Lang, 1927)</w:t>
      </w:r>
    </w:p>
    <w:p w:rsidR="00B85E29" w:rsidRDefault="00B85E29"/>
    <w:p w:rsidR="00B85E29" w:rsidRPr="00B85E29" w:rsidRDefault="00B85E29">
      <w:pPr>
        <w:rPr>
          <w:u w:val="single"/>
        </w:rPr>
      </w:pPr>
      <w:r>
        <w:rPr>
          <w:u w:val="single"/>
        </w:rPr>
        <w:t>Fairytales and Horror Films</w:t>
      </w:r>
    </w:p>
    <w:p w:rsidR="008356BE" w:rsidRDefault="008356BE">
      <w:r>
        <w:rPr>
          <w:i/>
          <w:iCs/>
        </w:rPr>
        <w:t xml:space="preserve">Destiny </w:t>
      </w:r>
      <w:r>
        <w:t>(Fritz Lang, 1921)</w:t>
      </w:r>
    </w:p>
    <w:p w:rsidR="00B85E29" w:rsidRDefault="00B85E29">
      <w:r>
        <w:rPr>
          <w:i/>
          <w:iCs/>
        </w:rPr>
        <w:t xml:space="preserve">Dr. Jekyll and Mr. Hyde </w:t>
      </w:r>
      <w:r>
        <w:t xml:space="preserve">(F. W. </w:t>
      </w:r>
      <w:proofErr w:type="spellStart"/>
      <w:r>
        <w:t>Murnau</w:t>
      </w:r>
      <w:proofErr w:type="spellEnd"/>
      <w:r>
        <w:t>, 1920)</w:t>
      </w:r>
    </w:p>
    <w:p w:rsidR="00B85E29" w:rsidRPr="00B85E29" w:rsidRDefault="00B85E29">
      <w:r>
        <w:rPr>
          <w:i/>
          <w:iCs/>
        </w:rPr>
        <w:t xml:space="preserve">Nosferatu </w:t>
      </w:r>
      <w:r>
        <w:t xml:space="preserve">(F. W. </w:t>
      </w:r>
      <w:proofErr w:type="spellStart"/>
      <w:r>
        <w:t>Murnau</w:t>
      </w:r>
      <w:proofErr w:type="spellEnd"/>
      <w:r>
        <w:t>, 1922)</w:t>
      </w:r>
    </w:p>
    <w:p w:rsidR="00B85E29" w:rsidRDefault="00B85E29">
      <w:r>
        <w:rPr>
          <w:i/>
          <w:iCs/>
        </w:rPr>
        <w:t xml:space="preserve">Phantom </w:t>
      </w:r>
      <w:r>
        <w:t xml:space="preserve">(F. W. </w:t>
      </w:r>
      <w:proofErr w:type="spellStart"/>
      <w:r>
        <w:t>Murnau</w:t>
      </w:r>
      <w:proofErr w:type="spellEnd"/>
      <w:r>
        <w:t>, 1922)</w:t>
      </w:r>
    </w:p>
    <w:p w:rsidR="00B85E29" w:rsidRDefault="00B85E29" w:rsidP="00B85E29">
      <w:r>
        <w:rPr>
          <w:i/>
          <w:iCs/>
        </w:rPr>
        <w:t xml:space="preserve">The Cabinet of Dr. Caligari </w:t>
      </w:r>
      <w:r>
        <w:t xml:space="preserve">(Robert </w:t>
      </w:r>
      <w:proofErr w:type="spellStart"/>
      <w:r>
        <w:t>Wiene</w:t>
      </w:r>
      <w:proofErr w:type="spellEnd"/>
      <w:r>
        <w:t>, 1919)</w:t>
      </w:r>
    </w:p>
    <w:p w:rsidR="00B85E29" w:rsidRDefault="00B85E29" w:rsidP="00B85E29">
      <w:r>
        <w:rPr>
          <w:i/>
          <w:iCs/>
        </w:rPr>
        <w:t xml:space="preserve">The Golem </w:t>
      </w:r>
      <w:r>
        <w:t>(Karl Wegener, 1920)</w:t>
      </w:r>
    </w:p>
    <w:p w:rsidR="00B85E29" w:rsidRDefault="00B85E29" w:rsidP="00B85E29">
      <w:r>
        <w:rPr>
          <w:i/>
          <w:iCs/>
        </w:rPr>
        <w:t xml:space="preserve">Waxworks </w:t>
      </w:r>
      <w:r>
        <w:t>(Paul Leni, 1924)</w:t>
      </w:r>
    </w:p>
    <w:p w:rsidR="00B85E29" w:rsidRPr="00B85E29" w:rsidRDefault="00B85E29"/>
    <w:p w:rsidR="00B85E29" w:rsidRPr="00B85E29" w:rsidRDefault="00B85E29">
      <w:pPr>
        <w:rPr>
          <w:u w:val="single"/>
        </w:rPr>
      </w:pPr>
      <w:r>
        <w:rPr>
          <w:u w:val="single"/>
        </w:rPr>
        <w:t>Street Films (poverty, crime, and sexuality)</w:t>
      </w:r>
    </w:p>
    <w:p w:rsidR="008356BE" w:rsidRDefault="008356BE">
      <w:r>
        <w:rPr>
          <w:i/>
          <w:iCs/>
        </w:rPr>
        <w:t xml:space="preserve">Diary of a Lost Girl </w:t>
      </w:r>
      <w:r>
        <w:t>(G. W. Pabst, 1929)</w:t>
      </w:r>
    </w:p>
    <w:p w:rsidR="008356BE" w:rsidRDefault="006034DD">
      <w:r>
        <w:rPr>
          <w:i/>
          <w:iCs/>
        </w:rPr>
        <w:t xml:space="preserve">Different from the Others </w:t>
      </w:r>
      <w:r>
        <w:t>(Richard Oswald, 1919)</w:t>
      </w:r>
    </w:p>
    <w:p w:rsidR="008356BE" w:rsidRDefault="008356BE">
      <w:r>
        <w:rPr>
          <w:i/>
          <w:iCs/>
        </w:rPr>
        <w:t xml:space="preserve">Dr. </w:t>
      </w:r>
      <w:proofErr w:type="spellStart"/>
      <w:r>
        <w:rPr>
          <w:i/>
          <w:iCs/>
        </w:rPr>
        <w:t>Mabuse</w:t>
      </w:r>
      <w:proofErr w:type="spellEnd"/>
      <w:r>
        <w:rPr>
          <w:i/>
          <w:iCs/>
        </w:rPr>
        <w:t xml:space="preserve">, the Gambler </w:t>
      </w:r>
      <w:r>
        <w:t>(Fritz Lang, 1922)</w:t>
      </w:r>
    </w:p>
    <w:p w:rsidR="00CE06BD" w:rsidRPr="00CE06BD" w:rsidRDefault="00CE06BD">
      <w:proofErr w:type="spellStart"/>
      <w:r>
        <w:rPr>
          <w:i/>
          <w:iCs/>
        </w:rPr>
        <w:t>Mädchen</w:t>
      </w:r>
      <w:proofErr w:type="spellEnd"/>
      <w:r>
        <w:rPr>
          <w:i/>
          <w:iCs/>
        </w:rPr>
        <w:t xml:space="preserve"> in Uniform </w:t>
      </w:r>
      <w:r>
        <w:t>(Leontine Sagan, 1931)</w:t>
      </w:r>
    </w:p>
    <w:p w:rsidR="008356BE" w:rsidRDefault="008356BE">
      <w:r>
        <w:rPr>
          <w:i/>
          <w:iCs/>
        </w:rPr>
        <w:t xml:space="preserve">Michael </w:t>
      </w:r>
      <w:r>
        <w:t>(Carl Theodor Dreyer, 1924)</w:t>
      </w:r>
    </w:p>
    <w:p w:rsidR="00B85E29" w:rsidRPr="00B85E29" w:rsidRDefault="008356BE">
      <w:r>
        <w:rPr>
          <w:i/>
          <w:iCs/>
        </w:rPr>
        <w:t xml:space="preserve">Pandora’s Box </w:t>
      </w:r>
      <w:r>
        <w:t>(G. W. Pabst, 1929)</w:t>
      </w:r>
    </w:p>
    <w:p w:rsidR="008356BE" w:rsidRDefault="008356BE">
      <w:r>
        <w:rPr>
          <w:i/>
          <w:iCs/>
        </w:rPr>
        <w:t xml:space="preserve">The Last Laugh </w:t>
      </w:r>
      <w:r>
        <w:t xml:space="preserve">(F. W. </w:t>
      </w:r>
      <w:proofErr w:type="spellStart"/>
      <w:r>
        <w:t>Murnau</w:t>
      </w:r>
      <w:proofErr w:type="spellEnd"/>
      <w:r>
        <w:t>, 1924)</w:t>
      </w:r>
    </w:p>
    <w:p w:rsidR="008356BE" w:rsidRDefault="008356BE">
      <w:r>
        <w:rPr>
          <w:i/>
          <w:iCs/>
        </w:rPr>
        <w:t xml:space="preserve">The Spiders </w:t>
      </w:r>
      <w:r>
        <w:t>(Fritz Lang, 1919)</w:t>
      </w:r>
    </w:p>
    <w:p w:rsidR="00B85E29" w:rsidRDefault="00B85E29"/>
    <w:p w:rsidR="00B85E29" w:rsidRDefault="00B85E29" w:rsidP="00B85E29">
      <w:r>
        <w:rPr>
          <w:i/>
          <w:iCs/>
        </w:rPr>
        <w:t xml:space="preserve">Berlin: Symphony of a City </w:t>
      </w:r>
      <w:r>
        <w:t xml:space="preserve">(Walther </w:t>
      </w:r>
      <w:proofErr w:type="spellStart"/>
      <w:r>
        <w:t>Ruttmann</w:t>
      </w:r>
      <w:proofErr w:type="spellEnd"/>
      <w:r>
        <w:t>, 1927)</w:t>
      </w:r>
      <w:bookmarkStart w:id="0" w:name="_GoBack"/>
      <w:bookmarkEnd w:id="0"/>
    </w:p>
    <w:p w:rsidR="00B85E29" w:rsidRPr="00844D7E" w:rsidRDefault="00B85E29"/>
    <w:sectPr w:rsidR="00B85E29" w:rsidRPr="00844D7E" w:rsidSect="007C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F8"/>
    <w:rsid w:val="001C49EB"/>
    <w:rsid w:val="006034DD"/>
    <w:rsid w:val="006567CC"/>
    <w:rsid w:val="007C1495"/>
    <w:rsid w:val="007F4E99"/>
    <w:rsid w:val="008356BE"/>
    <w:rsid w:val="00844D7E"/>
    <w:rsid w:val="00B74442"/>
    <w:rsid w:val="00B85E29"/>
    <w:rsid w:val="00CE06BD"/>
    <w:rsid w:val="00DD43F8"/>
    <w:rsid w:val="00D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86604"/>
  <w15:chartTrackingRefBased/>
  <w15:docId w15:val="{60F8B959-971B-9E49-B33F-6472CB5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Camargo, Sandra</dc:creator>
  <cp:keywords/>
  <dc:description/>
  <cp:lastModifiedBy>Camargo, Sandra</cp:lastModifiedBy>
  <cp:revision>8</cp:revision>
  <dcterms:created xsi:type="dcterms:W3CDTF">2021-08-16T11:30:00Z</dcterms:created>
  <dcterms:modified xsi:type="dcterms:W3CDTF">2021-08-16T19:01:00Z</dcterms:modified>
</cp:coreProperties>
</file>