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4A601" w14:textId="5E3652BF" w:rsidR="005C27E7" w:rsidRPr="005C27E7" w:rsidRDefault="00F33B66" w:rsidP="005C27E7">
      <w:pPr>
        <w:jc w:val="center"/>
        <w:rPr>
          <w:rFonts w:ascii="Garamond" w:hAnsi="Garamond" w:cs="Angsana New"/>
          <w:b/>
          <w:bCs/>
          <w:sz w:val="24"/>
          <w:szCs w:val="24"/>
        </w:rPr>
      </w:pPr>
      <w:r>
        <w:rPr>
          <w:rFonts w:ascii="Garamond" w:hAnsi="Garamond" w:cs="Angsana New"/>
          <w:b/>
          <w:bCs/>
          <w:sz w:val="24"/>
          <w:szCs w:val="24"/>
        </w:rPr>
        <w:t>Principia</w:t>
      </w:r>
    </w:p>
    <w:p w14:paraId="528783A6" w14:textId="1E8B02FF" w:rsidR="005C27E7" w:rsidRDefault="00F33B66" w:rsidP="005C27E7">
      <w:pPr>
        <w:jc w:val="center"/>
        <w:rPr>
          <w:rFonts w:ascii="Garamond" w:hAnsi="Garamond" w:cs="Angsana New"/>
          <w:b/>
          <w:bCs/>
          <w:sz w:val="24"/>
          <w:szCs w:val="24"/>
        </w:rPr>
      </w:pPr>
      <w:r>
        <w:rPr>
          <w:rFonts w:ascii="Garamond" w:hAnsi="Garamond" w:cs="Angsana New"/>
          <w:b/>
          <w:bCs/>
          <w:sz w:val="24"/>
          <w:szCs w:val="24"/>
        </w:rPr>
        <w:t>Exercitātiōnēs, ch. 1 and 2</w:t>
      </w:r>
    </w:p>
    <w:p w14:paraId="1CC7F371" w14:textId="0EE45D8C" w:rsidR="00F33B66" w:rsidRDefault="00F33B66" w:rsidP="00F33B66">
      <w:pPr>
        <w:spacing w:after="0" w:line="240" w:lineRule="auto"/>
        <w:rPr>
          <w:rFonts w:ascii="Garamond" w:hAnsi="Garamond" w:cs="Angsana New"/>
          <w:b/>
          <w:bCs/>
          <w:sz w:val="24"/>
          <w:szCs w:val="24"/>
        </w:rPr>
      </w:pPr>
      <w:r>
        <w:rPr>
          <w:rFonts w:ascii="Garamond" w:hAnsi="Garamond" w:cs="Angsana New"/>
          <w:b/>
          <w:bCs/>
          <w:sz w:val="24"/>
          <w:szCs w:val="24"/>
        </w:rPr>
        <w:t>Chapter 1</w:t>
      </w:r>
    </w:p>
    <w:p w14:paraId="69E57CF4" w14:textId="7E8D6E94" w:rsidR="00B41F74" w:rsidRPr="00F33B66" w:rsidRDefault="00B41F74" w:rsidP="00F33B66">
      <w:pPr>
        <w:spacing w:after="0" w:line="240" w:lineRule="auto"/>
        <w:rPr>
          <w:rFonts w:ascii="Garamond" w:hAnsi="Garamond" w:cs="Angsana New"/>
          <w:sz w:val="24"/>
          <w:szCs w:val="24"/>
        </w:rPr>
      </w:pPr>
      <w:r>
        <w:rPr>
          <w:rFonts w:ascii="Garamond" w:hAnsi="Garamond" w:cs="Angsana New"/>
          <w:b/>
          <w:bCs/>
          <w:sz w:val="24"/>
          <w:szCs w:val="24"/>
        </w:rPr>
        <w:t>(a)</w:t>
      </w:r>
    </w:p>
    <w:p w14:paraId="091ECF1A" w14:textId="77777777" w:rsidR="00F33B66" w:rsidRDefault="005B34E0" w:rsidP="00F33B66">
      <w:pPr>
        <w:pStyle w:val="ListParagraph"/>
        <w:numPr>
          <w:ilvl w:val="0"/>
          <w:numId w:val="2"/>
        </w:numPr>
        <w:spacing w:after="0" w:line="240" w:lineRule="auto"/>
        <w:rPr>
          <w:rFonts w:ascii="Garamond" w:hAnsi="Garamond" w:cs="Angsana New"/>
          <w:sz w:val="24"/>
          <w:szCs w:val="24"/>
        </w:rPr>
      </w:pPr>
      <w:r w:rsidRPr="00F33B66">
        <w:rPr>
          <w:rFonts w:ascii="Garamond" w:hAnsi="Garamond" w:cs="Angsana New"/>
          <w:sz w:val="24"/>
          <w:szCs w:val="24"/>
        </w:rPr>
        <w:t>Mārcus</w:t>
      </w:r>
      <w:r w:rsidR="00BB510D" w:rsidRPr="00F33B66">
        <w:rPr>
          <w:rFonts w:ascii="Garamond" w:hAnsi="Garamond" w:cs="Angsana New"/>
          <w:sz w:val="24"/>
          <w:szCs w:val="24"/>
        </w:rPr>
        <w:t xml:space="preserve"> </w:t>
      </w:r>
      <w:r w:rsidR="00F33B66">
        <w:rPr>
          <w:rFonts w:ascii="Garamond" w:hAnsi="Garamond" w:cs="Angsana New"/>
          <w:sz w:val="24"/>
          <w:szCs w:val="24"/>
        </w:rPr>
        <w:t>ad l</w:t>
      </w:r>
      <w:r w:rsidR="00BB510D" w:rsidRPr="00F33B66">
        <w:rPr>
          <w:rFonts w:ascii="Garamond" w:hAnsi="Garamond" w:cs="Angsana New"/>
          <w:sz w:val="24"/>
          <w:szCs w:val="24"/>
        </w:rPr>
        <w:t>ūd</w:t>
      </w:r>
      <w:r w:rsidR="00F33B66">
        <w:rPr>
          <w:rFonts w:ascii="Garamond" w:hAnsi="Garamond" w:cs="Angsana New"/>
          <w:sz w:val="24"/>
          <w:szCs w:val="24"/>
        </w:rPr>
        <w:t>um ambulat.</w:t>
      </w:r>
    </w:p>
    <w:p w14:paraId="0C636FE3" w14:textId="77777777" w:rsidR="00F33B66" w:rsidRDefault="00F33B66" w:rsidP="00F33B66">
      <w:pPr>
        <w:pStyle w:val="ListParagraph"/>
        <w:numPr>
          <w:ilvl w:val="0"/>
          <w:numId w:val="2"/>
        </w:numPr>
        <w:spacing w:after="0" w:line="240" w:lineRule="auto"/>
        <w:rPr>
          <w:rFonts w:ascii="Garamond" w:hAnsi="Garamond" w:cs="Angsana New"/>
          <w:sz w:val="24"/>
          <w:szCs w:val="24"/>
        </w:rPr>
      </w:pPr>
      <w:r>
        <w:rPr>
          <w:rFonts w:ascii="Garamond" w:hAnsi="Garamond" w:cs="Angsana New"/>
          <w:sz w:val="24"/>
          <w:szCs w:val="24"/>
        </w:rPr>
        <w:t>Am</w:t>
      </w:r>
      <w:r w:rsidRPr="00FB0D94">
        <w:rPr>
          <w:rFonts w:ascii="Garamond" w:hAnsi="Garamond" w:cs="Angsana New"/>
          <w:sz w:val="24"/>
          <w:szCs w:val="24"/>
        </w:rPr>
        <w:t>ī</w:t>
      </w:r>
      <w:r>
        <w:rPr>
          <w:rFonts w:ascii="Garamond" w:hAnsi="Garamond" w:cs="Angsana New"/>
          <w:sz w:val="24"/>
          <w:szCs w:val="24"/>
        </w:rPr>
        <w:t>c</w:t>
      </w:r>
      <w:r w:rsidRPr="00FB0D94">
        <w:rPr>
          <w:rFonts w:ascii="Garamond" w:hAnsi="Garamond" w:cs="Angsana New"/>
          <w:sz w:val="24"/>
          <w:szCs w:val="24"/>
        </w:rPr>
        <w:t>ī</w:t>
      </w:r>
      <w:r>
        <w:rPr>
          <w:rFonts w:ascii="Garamond" w:hAnsi="Garamond" w:cs="Angsana New"/>
          <w:sz w:val="24"/>
          <w:szCs w:val="24"/>
        </w:rPr>
        <w:t xml:space="preserve"> ad l</w:t>
      </w:r>
      <w:r w:rsidRPr="00F33B66">
        <w:rPr>
          <w:rFonts w:ascii="Garamond" w:hAnsi="Garamond" w:cs="Angsana New"/>
          <w:sz w:val="24"/>
          <w:szCs w:val="24"/>
        </w:rPr>
        <w:t>ūd</w:t>
      </w:r>
      <w:r>
        <w:rPr>
          <w:rFonts w:ascii="Garamond" w:hAnsi="Garamond" w:cs="Angsana New"/>
          <w:sz w:val="24"/>
          <w:szCs w:val="24"/>
        </w:rPr>
        <w:t>um ambulant.</w:t>
      </w:r>
    </w:p>
    <w:p w14:paraId="2B67A5F9" w14:textId="77777777" w:rsidR="00F33B66" w:rsidRDefault="00F33B66" w:rsidP="005C27E7">
      <w:pPr>
        <w:pStyle w:val="ListParagraph"/>
        <w:numPr>
          <w:ilvl w:val="0"/>
          <w:numId w:val="2"/>
        </w:numPr>
        <w:spacing w:after="0" w:line="240" w:lineRule="auto"/>
        <w:rPr>
          <w:rFonts w:ascii="Garamond" w:hAnsi="Garamond" w:cs="Angsana New"/>
          <w:sz w:val="24"/>
          <w:szCs w:val="24"/>
        </w:rPr>
      </w:pPr>
      <w:r w:rsidRPr="00F33B66">
        <w:rPr>
          <w:rFonts w:ascii="Garamond" w:hAnsi="Garamond" w:cs="Angsana New"/>
          <w:sz w:val="24"/>
          <w:szCs w:val="24"/>
        </w:rPr>
        <w:t>M</w:t>
      </w:r>
      <w:r w:rsidR="00BB510D" w:rsidRPr="00F33B66">
        <w:rPr>
          <w:rFonts w:ascii="Garamond" w:hAnsi="Garamond" w:cs="Angsana New"/>
          <w:sz w:val="24"/>
          <w:szCs w:val="24"/>
        </w:rPr>
        <w:t>ārcus</w:t>
      </w:r>
      <w:r>
        <w:rPr>
          <w:rFonts w:ascii="Garamond" w:hAnsi="Garamond" w:cs="Angsana New"/>
          <w:sz w:val="24"/>
          <w:szCs w:val="24"/>
        </w:rPr>
        <w:t xml:space="preserve"> dominum videt.</w:t>
      </w:r>
    </w:p>
    <w:p w14:paraId="2D3A9385" w14:textId="6B4F2EA9" w:rsidR="00F33B66" w:rsidRDefault="00F33B66" w:rsidP="005C27E7">
      <w:pPr>
        <w:pStyle w:val="ListParagraph"/>
        <w:numPr>
          <w:ilvl w:val="0"/>
          <w:numId w:val="2"/>
        </w:numPr>
        <w:spacing w:after="0" w:line="240" w:lineRule="auto"/>
        <w:rPr>
          <w:rFonts w:ascii="Garamond" w:hAnsi="Garamond" w:cs="Angsana New"/>
          <w:sz w:val="24"/>
          <w:szCs w:val="24"/>
        </w:rPr>
      </w:pPr>
      <w:r>
        <w:rPr>
          <w:rFonts w:ascii="Garamond" w:hAnsi="Garamond" w:cs="Angsana New"/>
          <w:sz w:val="24"/>
          <w:szCs w:val="24"/>
        </w:rPr>
        <w:t>Magister rogat: “O Sexte, quid vid</w:t>
      </w:r>
      <w:r w:rsidR="00354A54">
        <w:rPr>
          <w:rFonts w:ascii="Garamond" w:hAnsi="Garamond" w:cs="Angsana New"/>
          <w:sz w:val="24"/>
          <w:szCs w:val="24"/>
        </w:rPr>
        <w:t>ē</w:t>
      </w:r>
      <w:r>
        <w:rPr>
          <w:rFonts w:ascii="Garamond" w:hAnsi="Garamond" w:cs="Angsana New"/>
          <w:sz w:val="24"/>
          <w:szCs w:val="24"/>
        </w:rPr>
        <w:t>s?”</w:t>
      </w:r>
    </w:p>
    <w:p w14:paraId="4A43BEE3" w14:textId="77777777" w:rsidR="00F33B66" w:rsidRDefault="00F33B66" w:rsidP="005C27E7">
      <w:pPr>
        <w:pStyle w:val="ListParagraph"/>
        <w:numPr>
          <w:ilvl w:val="0"/>
          <w:numId w:val="2"/>
        </w:numPr>
        <w:spacing w:after="0" w:line="240" w:lineRule="auto"/>
        <w:rPr>
          <w:rFonts w:ascii="Garamond" w:hAnsi="Garamond" w:cs="Angsana New"/>
          <w:sz w:val="24"/>
          <w:szCs w:val="24"/>
        </w:rPr>
      </w:pPr>
      <w:r>
        <w:rPr>
          <w:rFonts w:ascii="Garamond" w:hAnsi="Garamond" w:cs="Angsana New"/>
          <w:sz w:val="24"/>
          <w:szCs w:val="24"/>
        </w:rPr>
        <w:t>Sextus et Decimus respondent.</w:t>
      </w:r>
    </w:p>
    <w:p w14:paraId="185F6BA9" w14:textId="77777777" w:rsidR="00F33B66" w:rsidRDefault="00F33B66" w:rsidP="005C27E7">
      <w:pPr>
        <w:pStyle w:val="ListParagraph"/>
        <w:numPr>
          <w:ilvl w:val="0"/>
          <w:numId w:val="2"/>
        </w:numPr>
        <w:spacing w:after="0" w:line="240" w:lineRule="auto"/>
        <w:rPr>
          <w:rFonts w:ascii="Garamond" w:hAnsi="Garamond" w:cs="Angsana New"/>
          <w:sz w:val="24"/>
          <w:szCs w:val="24"/>
        </w:rPr>
      </w:pPr>
      <w:r>
        <w:rPr>
          <w:rFonts w:ascii="Garamond" w:hAnsi="Garamond" w:cs="Angsana New"/>
          <w:sz w:val="24"/>
          <w:szCs w:val="24"/>
        </w:rPr>
        <w:t>Quem pulsat dominus?</w:t>
      </w:r>
    </w:p>
    <w:p w14:paraId="14FD6DF3" w14:textId="2FD3C3FE" w:rsidR="00F33B66" w:rsidRDefault="00F33B66" w:rsidP="005C27E7">
      <w:pPr>
        <w:pStyle w:val="ListParagraph"/>
        <w:numPr>
          <w:ilvl w:val="0"/>
          <w:numId w:val="2"/>
        </w:numPr>
        <w:spacing w:after="0" w:line="240" w:lineRule="auto"/>
        <w:rPr>
          <w:rFonts w:ascii="Garamond" w:hAnsi="Garamond" w:cs="Angsana New"/>
          <w:sz w:val="24"/>
          <w:szCs w:val="24"/>
        </w:rPr>
      </w:pPr>
      <w:r>
        <w:rPr>
          <w:rFonts w:ascii="Garamond" w:hAnsi="Garamond" w:cs="Angsana New"/>
          <w:sz w:val="24"/>
          <w:szCs w:val="24"/>
        </w:rPr>
        <w:t>Am</w:t>
      </w:r>
      <w:r w:rsidRPr="00FB0D94">
        <w:rPr>
          <w:rFonts w:ascii="Garamond" w:hAnsi="Garamond" w:cs="Angsana New"/>
          <w:sz w:val="24"/>
          <w:szCs w:val="24"/>
        </w:rPr>
        <w:t>ī</w:t>
      </w:r>
      <w:r>
        <w:rPr>
          <w:rFonts w:ascii="Garamond" w:hAnsi="Garamond" w:cs="Angsana New"/>
          <w:sz w:val="24"/>
          <w:szCs w:val="24"/>
        </w:rPr>
        <w:t>c</w:t>
      </w:r>
      <w:r w:rsidRPr="00FB0D94">
        <w:rPr>
          <w:rFonts w:ascii="Garamond" w:hAnsi="Garamond" w:cs="Angsana New"/>
          <w:sz w:val="24"/>
          <w:szCs w:val="24"/>
        </w:rPr>
        <w:t>ī</w:t>
      </w:r>
      <w:r>
        <w:rPr>
          <w:rFonts w:ascii="Garamond" w:hAnsi="Garamond" w:cs="Angsana New"/>
          <w:sz w:val="24"/>
          <w:szCs w:val="24"/>
        </w:rPr>
        <w:t xml:space="preserve"> dominum pulsat et fenestr</w:t>
      </w:r>
      <w:r w:rsidRPr="00FB0D94">
        <w:rPr>
          <w:rFonts w:ascii="Garamond" w:hAnsi="Garamond" w:cs="Angsana New"/>
          <w:sz w:val="24"/>
          <w:szCs w:val="24"/>
        </w:rPr>
        <w:t>ā</w:t>
      </w:r>
      <w:r>
        <w:rPr>
          <w:rFonts w:ascii="Garamond" w:hAnsi="Garamond" w:cs="Angsana New"/>
          <w:sz w:val="24"/>
          <w:szCs w:val="24"/>
        </w:rPr>
        <w:t xml:space="preserve">s frangunt. </w:t>
      </w:r>
    </w:p>
    <w:p w14:paraId="77CE86E8" w14:textId="77777777" w:rsidR="00F33B66" w:rsidRDefault="00F33B66" w:rsidP="005C27E7">
      <w:pPr>
        <w:pStyle w:val="ListParagraph"/>
        <w:numPr>
          <w:ilvl w:val="0"/>
          <w:numId w:val="2"/>
        </w:numPr>
        <w:spacing w:after="0" w:line="240" w:lineRule="auto"/>
        <w:rPr>
          <w:rFonts w:ascii="Garamond" w:hAnsi="Garamond" w:cs="Angsana New"/>
          <w:sz w:val="24"/>
          <w:szCs w:val="24"/>
        </w:rPr>
      </w:pPr>
      <w:r>
        <w:rPr>
          <w:rFonts w:ascii="Garamond" w:hAnsi="Garamond" w:cs="Angsana New"/>
          <w:sz w:val="24"/>
          <w:szCs w:val="24"/>
        </w:rPr>
        <w:t>Quis baculum capit?</w:t>
      </w:r>
    </w:p>
    <w:p w14:paraId="076007C2" w14:textId="77777777" w:rsidR="00B41F74" w:rsidRDefault="00F33B66" w:rsidP="005C27E7">
      <w:pPr>
        <w:pStyle w:val="ListParagraph"/>
        <w:numPr>
          <w:ilvl w:val="0"/>
          <w:numId w:val="2"/>
        </w:numPr>
        <w:spacing w:after="0" w:line="240" w:lineRule="auto"/>
        <w:rPr>
          <w:rFonts w:ascii="Garamond" w:hAnsi="Garamond" w:cs="Angsana New"/>
          <w:sz w:val="24"/>
          <w:szCs w:val="24"/>
        </w:rPr>
      </w:pPr>
      <w:r>
        <w:rPr>
          <w:rFonts w:ascii="Garamond" w:hAnsi="Garamond" w:cs="Angsana New"/>
          <w:sz w:val="24"/>
          <w:szCs w:val="24"/>
        </w:rPr>
        <w:t>M</w:t>
      </w:r>
      <w:r w:rsidRPr="00FB0D94">
        <w:rPr>
          <w:rFonts w:ascii="Garamond" w:hAnsi="Garamond" w:cs="Angsana New"/>
          <w:sz w:val="24"/>
          <w:szCs w:val="24"/>
        </w:rPr>
        <w:t>ā</w:t>
      </w:r>
      <w:r>
        <w:rPr>
          <w:rFonts w:ascii="Garamond" w:hAnsi="Garamond" w:cs="Angsana New"/>
          <w:sz w:val="24"/>
          <w:szCs w:val="24"/>
        </w:rPr>
        <w:t>rcus</w:t>
      </w:r>
      <w:r w:rsidRPr="00F33B66">
        <w:rPr>
          <w:rFonts w:ascii="Garamond" w:hAnsi="Garamond" w:cs="Angsana New"/>
          <w:sz w:val="24"/>
          <w:szCs w:val="24"/>
        </w:rPr>
        <w:t xml:space="preserve"> </w:t>
      </w:r>
      <w:r w:rsidR="00B41F74">
        <w:rPr>
          <w:rFonts w:ascii="Garamond" w:hAnsi="Garamond" w:cs="Angsana New"/>
          <w:sz w:val="24"/>
          <w:szCs w:val="24"/>
        </w:rPr>
        <w:t xml:space="preserve">et </w:t>
      </w:r>
      <w:proofErr w:type="gramStart"/>
      <w:r w:rsidR="00B41F74">
        <w:rPr>
          <w:rFonts w:ascii="Garamond" w:hAnsi="Garamond" w:cs="Angsana New"/>
          <w:sz w:val="24"/>
          <w:szCs w:val="24"/>
        </w:rPr>
        <w:t>am</w:t>
      </w:r>
      <w:r w:rsidR="00B41F74" w:rsidRPr="00FB0D94">
        <w:rPr>
          <w:rFonts w:ascii="Garamond" w:hAnsi="Garamond" w:cs="Angsana New"/>
          <w:sz w:val="24"/>
          <w:szCs w:val="24"/>
        </w:rPr>
        <w:t>ī</w:t>
      </w:r>
      <w:r w:rsidR="00B41F74">
        <w:rPr>
          <w:rFonts w:ascii="Garamond" w:hAnsi="Garamond" w:cs="Angsana New"/>
          <w:sz w:val="24"/>
          <w:szCs w:val="24"/>
        </w:rPr>
        <w:t>c</w:t>
      </w:r>
      <w:r w:rsidR="00B41F74" w:rsidRPr="00FB0D94">
        <w:rPr>
          <w:rFonts w:ascii="Garamond" w:hAnsi="Garamond" w:cs="Angsana New"/>
          <w:sz w:val="24"/>
          <w:szCs w:val="24"/>
        </w:rPr>
        <w:t>ī</w:t>
      </w:r>
      <w:r>
        <w:rPr>
          <w:rFonts w:ascii="Garamond" w:hAnsi="Garamond" w:cs="Angsana New"/>
          <w:sz w:val="24"/>
          <w:szCs w:val="24"/>
        </w:rPr>
        <w:t xml:space="preserve">  </w:t>
      </w:r>
      <w:r w:rsidR="00B41F74">
        <w:rPr>
          <w:rFonts w:ascii="Garamond" w:hAnsi="Garamond" w:cs="Angsana New"/>
          <w:sz w:val="24"/>
          <w:szCs w:val="24"/>
        </w:rPr>
        <w:t>ad</w:t>
      </w:r>
      <w:proofErr w:type="gramEnd"/>
      <w:r w:rsidR="00B41F74">
        <w:rPr>
          <w:rFonts w:ascii="Garamond" w:hAnsi="Garamond" w:cs="Angsana New"/>
          <w:sz w:val="24"/>
          <w:szCs w:val="24"/>
        </w:rPr>
        <w:t xml:space="preserve"> l</w:t>
      </w:r>
      <w:r w:rsidR="00B41F74" w:rsidRPr="00F33B66">
        <w:rPr>
          <w:rFonts w:ascii="Garamond" w:hAnsi="Garamond" w:cs="Angsana New"/>
          <w:sz w:val="24"/>
          <w:szCs w:val="24"/>
        </w:rPr>
        <w:t>ūd</w:t>
      </w:r>
      <w:r w:rsidR="00B41F74">
        <w:rPr>
          <w:rFonts w:ascii="Garamond" w:hAnsi="Garamond" w:cs="Angsana New"/>
          <w:sz w:val="24"/>
          <w:szCs w:val="24"/>
        </w:rPr>
        <w:t>um ambulant.</w:t>
      </w:r>
    </w:p>
    <w:p w14:paraId="35786B7F" w14:textId="11F4347D" w:rsidR="005B34E0" w:rsidRDefault="00B41F74" w:rsidP="005C27E7">
      <w:pPr>
        <w:pStyle w:val="ListParagraph"/>
        <w:numPr>
          <w:ilvl w:val="0"/>
          <w:numId w:val="2"/>
        </w:numPr>
        <w:spacing w:after="0" w:line="240" w:lineRule="auto"/>
        <w:rPr>
          <w:rFonts w:ascii="Garamond" w:hAnsi="Garamond" w:cs="Angsana New"/>
          <w:sz w:val="24"/>
          <w:szCs w:val="24"/>
        </w:rPr>
      </w:pPr>
      <w:r w:rsidRPr="00B41F74">
        <w:rPr>
          <w:rFonts w:ascii="Garamond" w:hAnsi="Garamond" w:cs="Angsana New"/>
          <w:sz w:val="24"/>
          <w:szCs w:val="24"/>
        </w:rPr>
        <w:t>Discipul</w:t>
      </w:r>
      <w:r w:rsidR="00BB510D" w:rsidRPr="00B41F74">
        <w:rPr>
          <w:rFonts w:ascii="Garamond" w:hAnsi="Garamond" w:cs="Angsana New"/>
          <w:sz w:val="24"/>
          <w:szCs w:val="24"/>
        </w:rPr>
        <w:t>ī</w:t>
      </w:r>
      <w:r w:rsidRPr="00B41F74">
        <w:rPr>
          <w:rFonts w:ascii="Garamond" w:hAnsi="Garamond" w:cs="Angsana New"/>
          <w:sz w:val="24"/>
          <w:szCs w:val="24"/>
        </w:rPr>
        <w:t xml:space="preserve"> magistrum n</w:t>
      </w:r>
      <w:r w:rsidR="00BB510D" w:rsidRPr="00B41F74">
        <w:rPr>
          <w:rFonts w:ascii="Garamond" w:hAnsi="Garamond" w:cs="Angsana New"/>
          <w:sz w:val="24"/>
          <w:szCs w:val="24"/>
        </w:rPr>
        <w:t xml:space="preserve">ōn </w:t>
      </w:r>
      <w:r>
        <w:rPr>
          <w:rFonts w:ascii="Garamond" w:hAnsi="Garamond" w:cs="Angsana New"/>
          <w:sz w:val="24"/>
          <w:szCs w:val="24"/>
        </w:rPr>
        <w:t>aman</w:t>
      </w:r>
      <w:r w:rsidR="00BB510D" w:rsidRPr="00B41F74">
        <w:rPr>
          <w:rFonts w:ascii="Garamond" w:hAnsi="Garamond" w:cs="Angsana New"/>
          <w:sz w:val="24"/>
          <w:szCs w:val="24"/>
        </w:rPr>
        <w:t>t</w:t>
      </w:r>
      <w:r w:rsidR="00A034D0" w:rsidRPr="00B41F74">
        <w:rPr>
          <w:rFonts w:ascii="Garamond" w:hAnsi="Garamond" w:cs="Angsana New"/>
          <w:sz w:val="24"/>
          <w:szCs w:val="24"/>
        </w:rPr>
        <w:t>.</w:t>
      </w:r>
    </w:p>
    <w:p w14:paraId="608E5941" w14:textId="77777777" w:rsidR="00B41F74" w:rsidRPr="00B41F74" w:rsidRDefault="00B41F74" w:rsidP="00B41F74">
      <w:pPr>
        <w:spacing w:after="0" w:line="240" w:lineRule="auto"/>
        <w:rPr>
          <w:rFonts w:ascii="Garamond" w:hAnsi="Garamond" w:cs="Angsana New"/>
          <w:sz w:val="24"/>
          <w:szCs w:val="24"/>
        </w:rPr>
      </w:pPr>
    </w:p>
    <w:p w14:paraId="18C84BFA" w14:textId="226BC361" w:rsidR="00B41F74" w:rsidRDefault="00B41F74" w:rsidP="00B41F74">
      <w:pPr>
        <w:spacing w:after="0" w:line="240" w:lineRule="auto"/>
        <w:rPr>
          <w:rFonts w:ascii="Garamond" w:hAnsi="Garamond" w:cs="Angsana New"/>
          <w:b/>
          <w:bCs/>
          <w:sz w:val="24"/>
          <w:szCs w:val="24"/>
        </w:rPr>
      </w:pPr>
      <w:r>
        <w:rPr>
          <w:rFonts w:ascii="Garamond" w:hAnsi="Garamond" w:cs="Angsana New"/>
          <w:b/>
          <w:bCs/>
          <w:sz w:val="24"/>
          <w:szCs w:val="24"/>
        </w:rPr>
        <w:t xml:space="preserve">Chapter </w:t>
      </w:r>
    </w:p>
    <w:p w14:paraId="57176DB7" w14:textId="75E1BD18" w:rsidR="00B41F74" w:rsidRPr="00F33B66" w:rsidRDefault="00B41F74" w:rsidP="00B41F74">
      <w:pPr>
        <w:spacing w:after="0" w:line="240" w:lineRule="auto"/>
        <w:rPr>
          <w:rFonts w:ascii="Garamond" w:hAnsi="Garamond" w:cs="Angsana New"/>
          <w:sz w:val="24"/>
          <w:szCs w:val="24"/>
        </w:rPr>
      </w:pPr>
      <w:r>
        <w:rPr>
          <w:rFonts w:ascii="Garamond" w:hAnsi="Garamond" w:cs="Angsana New"/>
          <w:b/>
          <w:bCs/>
          <w:sz w:val="24"/>
          <w:szCs w:val="24"/>
        </w:rPr>
        <w:t>(b)</w:t>
      </w:r>
    </w:p>
    <w:p w14:paraId="73C3C9F0" w14:textId="7020260C" w:rsidR="00B41F74" w:rsidRDefault="00B41F74" w:rsidP="005C27E7">
      <w:pPr>
        <w:spacing w:after="0" w:line="240" w:lineRule="auto"/>
        <w:rPr>
          <w:rFonts w:ascii="Garamond" w:hAnsi="Garamond" w:cs="Angsana New"/>
          <w:sz w:val="24"/>
          <w:szCs w:val="24"/>
        </w:rPr>
      </w:pPr>
    </w:p>
    <w:p w14:paraId="682338E0" w14:textId="4BD57A5B" w:rsidR="00B41F74" w:rsidRDefault="00B41F74" w:rsidP="005C27E7">
      <w:pPr>
        <w:spacing w:after="0" w:line="240" w:lineRule="auto"/>
        <w:rPr>
          <w:rFonts w:ascii="Garamond" w:hAnsi="Garamond" w:cs="Angsana New"/>
          <w:sz w:val="24"/>
          <w:szCs w:val="24"/>
        </w:rPr>
      </w:pPr>
      <w:r>
        <w:rPr>
          <w:rFonts w:ascii="Garamond" w:hAnsi="Garamond" w:cs="Angsana New"/>
          <w:sz w:val="24"/>
          <w:szCs w:val="24"/>
        </w:rPr>
        <w:t>Vide</w:t>
      </w:r>
      <w:r w:rsidR="00BB510D" w:rsidRPr="00FB0D94">
        <w:rPr>
          <w:rFonts w:ascii="Garamond" w:hAnsi="Garamond" w:cs="Angsana New"/>
          <w:sz w:val="24"/>
          <w:szCs w:val="24"/>
        </w:rPr>
        <w:t>ō</w:t>
      </w:r>
      <w:r w:rsidR="00BB510D">
        <w:rPr>
          <w:rFonts w:ascii="Garamond" w:hAnsi="Garamond" w:cs="Angsana New"/>
          <w:sz w:val="24"/>
          <w:szCs w:val="24"/>
        </w:rPr>
        <w:t xml:space="preserve"> </w:t>
      </w:r>
      <w:r>
        <w:rPr>
          <w:rFonts w:ascii="Garamond" w:hAnsi="Garamond" w:cs="Angsana New"/>
          <w:sz w:val="24"/>
          <w:szCs w:val="24"/>
        </w:rPr>
        <w:t xml:space="preserve">. . . </w:t>
      </w:r>
    </w:p>
    <w:p w14:paraId="57C3C382" w14:textId="36DD90FA" w:rsidR="00B41F74" w:rsidRDefault="00B41F74" w:rsidP="005C27E7">
      <w:pPr>
        <w:spacing w:after="0" w:line="240" w:lineRule="auto"/>
        <w:rPr>
          <w:rFonts w:ascii="Garamond" w:hAnsi="Garamond" w:cs="Angsana New"/>
          <w:sz w:val="24"/>
          <w:szCs w:val="24"/>
        </w:rPr>
      </w:pPr>
      <w:r>
        <w:rPr>
          <w:rFonts w:ascii="Garamond" w:hAnsi="Garamond" w:cs="Angsana New"/>
          <w:sz w:val="24"/>
          <w:szCs w:val="24"/>
        </w:rPr>
        <w:t>dominum, l</w:t>
      </w:r>
      <w:r w:rsidRPr="00F33B66">
        <w:rPr>
          <w:rFonts w:ascii="Garamond" w:hAnsi="Garamond" w:cs="Angsana New"/>
          <w:sz w:val="24"/>
          <w:szCs w:val="24"/>
        </w:rPr>
        <w:t>ūd</w:t>
      </w:r>
      <w:r>
        <w:rPr>
          <w:rFonts w:ascii="Garamond" w:hAnsi="Garamond" w:cs="Angsana New"/>
          <w:sz w:val="24"/>
          <w:szCs w:val="24"/>
        </w:rPr>
        <w:t>um, baculum, discipulum, fenstram,</w:t>
      </w:r>
    </w:p>
    <w:p w14:paraId="677F3CDA" w14:textId="7FECF2C9" w:rsidR="00B41F74" w:rsidRDefault="00B41F74" w:rsidP="005C27E7">
      <w:pPr>
        <w:spacing w:after="0" w:line="240" w:lineRule="auto"/>
        <w:rPr>
          <w:rFonts w:ascii="Garamond" w:hAnsi="Garamond" w:cs="Angsana New"/>
          <w:sz w:val="24"/>
          <w:szCs w:val="24"/>
        </w:rPr>
      </w:pPr>
      <w:r>
        <w:rPr>
          <w:rFonts w:ascii="Garamond" w:hAnsi="Garamond" w:cs="Angsana New"/>
          <w:sz w:val="24"/>
          <w:szCs w:val="24"/>
        </w:rPr>
        <w:t>dominōs, l</w:t>
      </w:r>
      <w:r w:rsidRPr="00F33B66">
        <w:rPr>
          <w:rFonts w:ascii="Garamond" w:hAnsi="Garamond" w:cs="Angsana New"/>
          <w:sz w:val="24"/>
          <w:szCs w:val="24"/>
        </w:rPr>
        <w:t>ūd</w:t>
      </w:r>
      <w:r>
        <w:rPr>
          <w:rFonts w:ascii="Garamond" w:hAnsi="Garamond" w:cs="Angsana New"/>
          <w:sz w:val="24"/>
          <w:szCs w:val="24"/>
        </w:rPr>
        <w:t>ōs, bacula, discipulōs, fenestr</w:t>
      </w:r>
      <w:r w:rsidRPr="009D46C9">
        <w:rPr>
          <w:rFonts w:ascii="Garamond" w:hAnsi="Garamond" w:cs="Angsana New"/>
          <w:sz w:val="24"/>
          <w:szCs w:val="24"/>
        </w:rPr>
        <w:t>ā</w:t>
      </w:r>
      <w:r>
        <w:rPr>
          <w:rFonts w:ascii="Garamond" w:hAnsi="Garamond" w:cs="Angsana New"/>
          <w:sz w:val="24"/>
          <w:szCs w:val="24"/>
        </w:rPr>
        <w:t>s</w:t>
      </w:r>
    </w:p>
    <w:p w14:paraId="402B06AD" w14:textId="4DABE5DA" w:rsidR="00B41F74" w:rsidRDefault="00B41F74" w:rsidP="005C27E7">
      <w:pPr>
        <w:spacing w:after="0" w:line="240" w:lineRule="auto"/>
        <w:rPr>
          <w:rFonts w:ascii="Garamond" w:hAnsi="Garamond" w:cs="Angsana New"/>
          <w:sz w:val="24"/>
          <w:szCs w:val="24"/>
        </w:rPr>
      </w:pPr>
    </w:p>
    <w:p w14:paraId="569DAF37" w14:textId="5151622F" w:rsidR="00B41F74" w:rsidRDefault="00F65C35" w:rsidP="005C27E7">
      <w:pPr>
        <w:spacing w:after="0" w:line="240" w:lineRule="auto"/>
        <w:rPr>
          <w:rFonts w:ascii="Garamond" w:hAnsi="Garamond" w:cs="Angsana New"/>
          <w:sz w:val="24"/>
          <w:szCs w:val="24"/>
        </w:rPr>
      </w:pPr>
      <w:r>
        <w:rPr>
          <w:rFonts w:ascii="Garamond" w:hAnsi="Garamond" w:cs="Angsana New"/>
          <w:sz w:val="24"/>
          <w:szCs w:val="24"/>
        </w:rPr>
        <w:t>Two</w:t>
      </w:r>
      <w:r w:rsidR="00B41F74">
        <w:rPr>
          <w:rFonts w:ascii="Garamond" w:hAnsi="Garamond" w:cs="Angsana New"/>
          <w:sz w:val="24"/>
          <w:szCs w:val="24"/>
        </w:rPr>
        <w:t xml:space="preserve"> note</w:t>
      </w:r>
      <w:r>
        <w:rPr>
          <w:rFonts w:ascii="Garamond" w:hAnsi="Garamond" w:cs="Angsana New"/>
          <w:sz w:val="24"/>
          <w:szCs w:val="24"/>
        </w:rPr>
        <w:t>s</w:t>
      </w:r>
      <w:r w:rsidR="00B41F74">
        <w:rPr>
          <w:rFonts w:ascii="Garamond" w:hAnsi="Garamond" w:cs="Angsana New"/>
          <w:sz w:val="24"/>
          <w:szCs w:val="24"/>
        </w:rPr>
        <w:t xml:space="preserve"> about morphology (the form of a word) that we did not cover in class—</w:t>
      </w:r>
      <w:r w:rsidR="00B41F74">
        <w:rPr>
          <w:rFonts w:ascii="Garamond" w:hAnsi="Garamond" w:cs="Angsana New"/>
          <w:i/>
          <w:iCs/>
          <w:sz w:val="24"/>
          <w:szCs w:val="24"/>
        </w:rPr>
        <w:t>M</w:t>
      </w:r>
      <w:r w:rsidR="00B41F74" w:rsidRPr="00B41F74">
        <w:rPr>
          <w:rFonts w:ascii="Garamond" w:hAnsi="Garamond" w:cs="Angsana New"/>
          <w:i/>
          <w:iCs/>
          <w:sz w:val="24"/>
          <w:szCs w:val="24"/>
        </w:rPr>
        <w:t>ea culpa! Ignosce mihi!</w:t>
      </w:r>
      <w:r w:rsidR="00B41F74">
        <w:rPr>
          <w:rFonts w:ascii="Garamond" w:hAnsi="Garamond" w:cs="Angsana New"/>
          <w:sz w:val="24"/>
          <w:szCs w:val="24"/>
        </w:rPr>
        <w:t xml:space="preserve"> </w:t>
      </w:r>
    </w:p>
    <w:p w14:paraId="37CEA35A" w14:textId="68ED9D61" w:rsidR="00B41F74" w:rsidRDefault="00B41F74" w:rsidP="00F65C35">
      <w:pPr>
        <w:pStyle w:val="ListParagraph"/>
        <w:numPr>
          <w:ilvl w:val="0"/>
          <w:numId w:val="3"/>
        </w:numPr>
        <w:spacing w:after="0" w:line="240" w:lineRule="auto"/>
        <w:rPr>
          <w:rFonts w:ascii="Garamond" w:hAnsi="Garamond" w:cs="Angsana New"/>
          <w:sz w:val="24"/>
          <w:szCs w:val="24"/>
        </w:rPr>
      </w:pPr>
      <w:r w:rsidRPr="00F65C35">
        <w:rPr>
          <w:rFonts w:ascii="Garamond" w:hAnsi="Garamond" w:cs="Angsana New"/>
          <w:sz w:val="24"/>
          <w:szCs w:val="24"/>
        </w:rPr>
        <w:t>We very briefly touched on the gender of Latin nouns, but now we must go deeper. Like English, Latin has three genders, masculine, feminine, and neuter. Unlike English, the genders</w:t>
      </w:r>
      <w:r w:rsidR="00F65C35" w:rsidRPr="00F65C35">
        <w:rPr>
          <w:rFonts w:ascii="Garamond" w:hAnsi="Garamond" w:cs="Angsana New"/>
          <w:sz w:val="24"/>
          <w:szCs w:val="24"/>
        </w:rPr>
        <w:t xml:space="preserve"> for inanimate or intangible things are not necessarily neuter.</w:t>
      </w:r>
      <w:r w:rsidR="00F65C35">
        <w:rPr>
          <w:rFonts w:ascii="Garamond" w:hAnsi="Garamond" w:cs="Angsana New"/>
          <w:sz w:val="24"/>
          <w:szCs w:val="24"/>
        </w:rPr>
        <w:t xml:space="preserve"> Whenever you learn a noun, you will learn the gender of the noun along with the meaning, the spelling, and what category of noun it is.</w:t>
      </w:r>
    </w:p>
    <w:p w14:paraId="7EBB93A3" w14:textId="5F1515C9" w:rsidR="00F65C35" w:rsidRPr="00F65C35" w:rsidRDefault="00F65C35" w:rsidP="00F65C35">
      <w:pPr>
        <w:pStyle w:val="ListParagraph"/>
        <w:numPr>
          <w:ilvl w:val="0"/>
          <w:numId w:val="3"/>
        </w:numPr>
        <w:spacing w:after="0" w:line="240" w:lineRule="auto"/>
        <w:rPr>
          <w:rFonts w:ascii="Garamond" w:hAnsi="Garamond" w:cs="Angsana New"/>
          <w:sz w:val="24"/>
          <w:szCs w:val="24"/>
        </w:rPr>
      </w:pPr>
      <w:r>
        <w:rPr>
          <w:rFonts w:ascii="Garamond" w:hAnsi="Garamond" w:cs="Angsana New"/>
          <w:sz w:val="24"/>
          <w:szCs w:val="24"/>
        </w:rPr>
        <w:t>Neuter nouns have a special feature, which is that the form used for the subject is the same as the form used for the direct object. There are no first-category neuter nouns, but there are second- and third-category neuters. For such words, you will fill in the same form for two different boxes in the morphology chart. The plural form, for any category of neuter noun, ends in -a.</w:t>
      </w:r>
    </w:p>
    <w:p w14:paraId="5B1C5687" w14:textId="56F7CAED" w:rsidR="00B41F74" w:rsidRDefault="00B41F74" w:rsidP="005C27E7">
      <w:pPr>
        <w:spacing w:after="0" w:line="240" w:lineRule="auto"/>
        <w:rPr>
          <w:rFonts w:ascii="Garamond" w:hAnsi="Garamond" w:cs="Angsana New"/>
          <w:sz w:val="24"/>
          <w:szCs w:val="24"/>
        </w:rPr>
      </w:pPr>
    </w:p>
    <w:p w14:paraId="1B3429D9" w14:textId="77777777" w:rsidR="00B41F74" w:rsidRDefault="00B41F74" w:rsidP="00B41F74">
      <w:pPr>
        <w:spacing w:after="0" w:line="240" w:lineRule="auto"/>
        <w:rPr>
          <w:rFonts w:ascii="Garamond" w:hAnsi="Garamond" w:cs="Angsana New"/>
          <w:b/>
          <w:bCs/>
          <w:sz w:val="24"/>
          <w:szCs w:val="24"/>
        </w:rPr>
      </w:pPr>
      <w:r>
        <w:rPr>
          <w:rFonts w:ascii="Garamond" w:hAnsi="Garamond" w:cs="Angsana New"/>
          <w:b/>
          <w:bCs/>
          <w:sz w:val="24"/>
          <w:szCs w:val="24"/>
        </w:rPr>
        <w:t>Chapter 1</w:t>
      </w:r>
    </w:p>
    <w:p w14:paraId="7B30D3A4" w14:textId="03DE3D93" w:rsidR="00B41F74" w:rsidRDefault="00B41F74" w:rsidP="00B41F74">
      <w:pPr>
        <w:spacing w:after="0" w:line="240" w:lineRule="auto"/>
        <w:rPr>
          <w:rFonts w:ascii="Garamond" w:hAnsi="Garamond" w:cs="Angsana New"/>
          <w:sz w:val="24"/>
          <w:szCs w:val="24"/>
        </w:rPr>
      </w:pPr>
      <w:r>
        <w:rPr>
          <w:rFonts w:ascii="Garamond" w:hAnsi="Garamond" w:cs="Angsana New"/>
          <w:b/>
          <w:bCs/>
          <w:sz w:val="24"/>
          <w:szCs w:val="24"/>
        </w:rPr>
        <w:t>(c)</w:t>
      </w:r>
    </w:p>
    <w:p w14:paraId="7CF9E481" w14:textId="77777777" w:rsidR="00B41F74" w:rsidRDefault="00B41F74" w:rsidP="005C27E7">
      <w:pPr>
        <w:spacing w:after="0" w:line="240" w:lineRule="auto"/>
        <w:rPr>
          <w:rFonts w:ascii="Garamond" w:hAnsi="Garamond" w:cs="Angsana New"/>
          <w:sz w:val="24"/>
          <w:szCs w:val="24"/>
        </w:rPr>
      </w:pPr>
    </w:p>
    <w:p w14:paraId="6950B262" w14:textId="5012DDF9" w:rsidR="00B41F74" w:rsidRPr="008F6F9F" w:rsidRDefault="00354A54" w:rsidP="005C27E7">
      <w:pPr>
        <w:spacing w:after="0" w:line="240" w:lineRule="auto"/>
        <w:rPr>
          <w:rFonts w:ascii="Garamond" w:hAnsi="Garamond" w:cs="Angsana New"/>
          <w:sz w:val="24"/>
          <w:szCs w:val="24"/>
        </w:rPr>
      </w:pPr>
      <w:r w:rsidRPr="008F6F9F">
        <w:rPr>
          <w:rFonts w:ascii="Garamond" w:hAnsi="Garamond" w:cs="Angsana New"/>
          <w:sz w:val="24"/>
          <w:szCs w:val="24"/>
        </w:rPr>
        <w:t>ambulat, ambulant</w:t>
      </w:r>
    </w:p>
    <w:p w14:paraId="624E5349" w14:textId="7314E510" w:rsidR="00F65C35" w:rsidRPr="008F6F9F" w:rsidRDefault="00354A54" w:rsidP="005C27E7">
      <w:pPr>
        <w:spacing w:after="0" w:line="240" w:lineRule="auto"/>
        <w:rPr>
          <w:rFonts w:ascii="Garamond" w:hAnsi="Garamond" w:cs="Angsana New"/>
          <w:sz w:val="24"/>
          <w:szCs w:val="24"/>
        </w:rPr>
      </w:pPr>
      <w:r w:rsidRPr="008F6F9F">
        <w:rPr>
          <w:rFonts w:ascii="Garamond" w:hAnsi="Garamond" w:cs="Angsana New"/>
          <w:sz w:val="24"/>
          <w:szCs w:val="24"/>
        </w:rPr>
        <w:t>frangit, frangunt</w:t>
      </w:r>
    </w:p>
    <w:p w14:paraId="087786BC" w14:textId="29627F74" w:rsidR="00F65C35" w:rsidRPr="008F6F9F" w:rsidRDefault="00354A54" w:rsidP="005C27E7">
      <w:pPr>
        <w:spacing w:after="0" w:line="240" w:lineRule="auto"/>
        <w:rPr>
          <w:rFonts w:ascii="Garamond" w:hAnsi="Garamond" w:cs="Angsana New"/>
          <w:sz w:val="24"/>
          <w:szCs w:val="24"/>
        </w:rPr>
      </w:pPr>
      <w:r w:rsidRPr="008F6F9F">
        <w:rPr>
          <w:rFonts w:ascii="Garamond" w:hAnsi="Garamond" w:cs="Angsana New"/>
          <w:sz w:val="24"/>
          <w:szCs w:val="24"/>
        </w:rPr>
        <w:t>respondeō</w:t>
      </w:r>
      <w:r w:rsidR="00F65C35" w:rsidRPr="008F6F9F">
        <w:rPr>
          <w:rFonts w:ascii="Garamond" w:hAnsi="Garamond" w:cs="Angsana New"/>
          <w:sz w:val="24"/>
          <w:szCs w:val="24"/>
        </w:rPr>
        <w:t>, respond</w:t>
      </w:r>
      <w:r w:rsidR="00C74F6B" w:rsidRPr="008F6F9F">
        <w:rPr>
          <w:rFonts w:ascii="Garamond" w:hAnsi="Garamond" w:cs="Angsana New"/>
          <w:sz w:val="24"/>
          <w:szCs w:val="24"/>
        </w:rPr>
        <w:t>ē</w:t>
      </w:r>
      <w:r w:rsidR="00F65C35" w:rsidRPr="008F6F9F">
        <w:rPr>
          <w:rFonts w:ascii="Garamond" w:hAnsi="Garamond" w:cs="Angsana New"/>
          <w:sz w:val="24"/>
          <w:szCs w:val="24"/>
        </w:rPr>
        <w:t>m</w:t>
      </w:r>
      <w:r w:rsidR="00BB510D" w:rsidRPr="008F6F9F">
        <w:rPr>
          <w:rFonts w:ascii="Garamond" w:hAnsi="Garamond" w:cs="Angsana New"/>
          <w:sz w:val="24"/>
          <w:szCs w:val="24"/>
        </w:rPr>
        <w:t>us</w:t>
      </w:r>
      <w:r w:rsidR="00F65C35" w:rsidRPr="008F6F9F">
        <w:rPr>
          <w:rFonts w:ascii="Garamond" w:hAnsi="Garamond" w:cs="Angsana New"/>
          <w:sz w:val="24"/>
          <w:szCs w:val="24"/>
        </w:rPr>
        <w:t xml:space="preserve"> (Here’s a bonus item that nobody else in an introductory Latin course is getting: ‘Let’s respond’ would be respondeāmus.)</w:t>
      </w:r>
    </w:p>
    <w:p w14:paraId="689BAE53" w14:textId="609A4D9C" w:rsidR="00F65C35" w:rsidRPr="008F6F9F" w:rsidRDefault="00354A54" w:rsidP="005C27E7">
      <w:pPr>
        <w:spacing w:after="0" w:line="240" w:lineRule="auto"/>
        <w:rPr>
          <w:rFonts w:ascii="Garamond" w:hAnsi="Garamond" w:cs="Angsana New"/>
          <w:sz w:val="24"/>
          <w:szCs w:val="24"/>
        </w:rPr>
      </w:pPr>
      <w:r w:rsidRPr="008F6F9F">
        <w:rPr>
          <w:rFonts w:ascii="Garamond" w:hAnsi="Garamond" w:cs="Angsana New"/>
          <w:sz w:val="24"/>
          <w:szCs w:val="24"/>
        </w:rPr>
        <w:t>lacrimās, lacrimātis</w:t>
      </w:r>
    </w:p>
    <w:p w14:paraId="58F3909D" w14:textId="0E919E04" w:rsidR="00F65C35" w:rsidRPr="008F6F9F" w:rsidRDefault="00354A54" w:rsidP="005C27E7">
      <w:pPr>
        <w:spacing w:after="0" w:line="240" w:lineRule="auto"/>
        <w:rPr>
          <w:rFonts w:ascii="Garamond" w:hAnsi="Garamond" w:cs="Angsana New"/>
          <w:sz w:val="24"/>
          <w:szCs w:val="24"/>
        </w:rPr>
      </w:pPr>
      <w:r w:rsidRPr="008F6F9F">
        <w:rPr>
          <w:rFonts w:ascii="Garamond" w:hAnsi="Garamond" w:cs="Angsana New"/>
          <w:sz w:val="24"/>
          <w:szCs w:val="24"/>
        </w:rPr>
        <w:t>capiō, capimus (‘Let’s grab/snatch/pick up’ would be capiāmus.)</w:t>
      </w:r>
    </w:p>
    <w:p w14:paraId="4CAA35E4" w14:textId="48099D54" w:rsidR="00354A54" w:rsidRDefault="00354A54" w:rsidP="005C27E7">
      <w:pPr>
        <w:spacing w:after="0" w:line="240" w:lineRule="auto"/>
        <w:rPr>
          <w:rFonts w:ascii="Garamond" w:hAnsi="Garamond" w:cs="Angsana New"/>
          <w:sz w:val="24"/>
          <w:szCs w:val="24"/>
        </w:rPr>
      </w:pPr>
      <w:r w:rsidRPr="008F6F9F">
        <w:rPr>
          <w:rFonts w:ascii="Garamond" w:hAnsi="Garamond" w:cs="Angsana New"/>
          <w:sz w:val="24"/>
          <w:szCs w:val="24"/>
        </w:rPr>
        <w:t>facit, faciunt</w:t>
      </w:r>
      <w:r w:rsidR="000A477A" w:rsidRPr="008F6F9F">
        <w:rPr>
          <w:rFonts w:ascii="Garamond" w:hAnsi="Garamond" w:cs="Angsana New"/>
          <w:sz w:val="24"/>
          <w:szCs w:val="24"/>
        </w:rPr>
        <w:t xml:space="preserve"> (‘Let’s</w:t>
      </w:r>
      <w:r w:rsidR="000A477A">
        <w:rPr>
          <w:rFonts w:ascii="Garamond" w:hAnsi="Garamond" w:cs="Angsana New"/>
          <w:sz w:val="24"/>
          <w:szCs w:val="24"/>
        </w:rPr>
        <w:t xml:space="preserve"> make’ would be faci</w:t>
      </w:r>
      <w:r w:rsidR="000A477A" w:rsidRPr="009D46C9">
        <w:rPr>
          <w:rFonts w:ascii="Garamond" w:hAnsi="Garamond" w:cs="Angsana New"/>
          <w:sz w:val="24"/>
          <w:szCs w:val="24"/>
        </w:rPr>
        <w:t>ā</w:t>
      </w:r>
      <w:r w:rsidR="000A477A">
        <w:rPr>
          <w:rFonts w:ascii="Garamond" w:hAnsi="Garamond" w:cs="Angsana New"/>
          <w:sz w:val="24"/>
          <w:szCs w:val="24"/>
        </w:rPr>
        <w:t>mus.)</w:t>
      </w:r>
    </w:p>
    <w:p w14:paraId="14C63314" w14:textId="51EB2073" w:rsidR="00354A54" w:rsidRDefault="00354A54" w:rsidP="005C27E7">
      <w:pPr>
        <w:spacing w:after="0" w:line="240" w:lineRule="auto"/>
        <w:rPr>
          <w:rFonts w:ascii="Garamond" w:hAnsi="Garamond" w:cs="Angsana New"/>
          <w:sz w:val="24"/>
          <w:szCs w:val="24"/>
        </w:rPr>
      </w:pPr>
      <w:r>
        <w:rPr>
          <w:rFonts w:ascii="Garamond" w:hAnsi="Garamond" w:cs="Angsana New"/>
          <w:sz w:val="24"/>
          <w:szCs w:val="24"/>
        </w:rPr>
        <w:t>puls</w:t>
      </w:r>
      <w:r w:rsidRPr="009D46C9">
        <w:rPr>
          <w:rFonts w:ascii="Garamond" w:hAnsi="Garamond" w:cs="Angsana New"/>
          <w:sz w:val="24"/>
          <w:szCs w:val="24"/>
        </w:rPr>
        <w:t>ā</w:t>
      </w:r>
      <w:r>
        <w:rPr>
          <w:rFonts w:ascii="Garamond" w:hAnsi="Garamond" w:cs="Angsana New"/>
          <w:sz w:val="24"/>
          <w:szCs w:val="24"/>
        </w:rPr>
        <w:t>s, puls</w:t>
      </w:r>
      <w:r w:rsidRPr="009D46C9">
        <w:rPr>
          <w:rFonts w:ascii="Garamond" w:hAnsi="Garamond" w:cs="Angsana New"/>
          <w:sz w:val="24"/>
          <w:szCs w:val="24"/>
        </w:rPr>
        <w:t>ā</w:t>
      </w:r>
      <w:r>
        <w:rPr>
          <w:rFonts w:ascii="Garamond" w:hAnsi="Garamond" w:cs="Angsana New"/>
          <w:sz w:val="24"/>
          <w:szCs w:val="24"/>
        </w:rPr>
        <w:t>tis</w:t>
      </w:r>
    </w:p>
    <w:p w14:paraId="36B19070" w14:textId="1B2986B6" w:rsidR="00354A54" w:rsidRDefault="00354A54" w:rsidP="005C27E7">
      <w:pPr>
        <w:spacing w:after="0" w:line="240" w:lineRule="auto"/>
        <w:rPr>
          <w:rFonts w:ascii="Garamond" w:hAnsi="Garamond" w:cs="Angsana New"/>
          <w:sz w:val="24"/>
          <w:szCs w:val="24"/>
        </w:rPr>
      </w:pPr>
      <w:r>
        <w:rPr>
          <w:rFonts w:ascii="Garamond" w:hAnsi="Garamond" w:cs="Angsana New"/>
          <w:sz w:val="24"/>
          <w:szCs w:val="24"/>
        </w:rPr>
        <w:lastRenderedPageBreak/>
        <w:t>amō, am</w:t>
      </w:r>
      <w:r w:rsidRPr="00FB0D94">
        <w:rPr>
          <w:rFonts w:ascii="Garamond" w:hAnsi="Garamond" w:cs="Angsana New"/>
          <w:sz w:val="24"/>
          <w:szCs w:val="24"/>
        </w:rPr>
        <w:t>ā</w:t>
      </w:r>
      <w:r>
        <w:rPr>
          <w:rFonts w:ascii="Garamond" w:hAnsi="Garamond" w:cs="Angsana New"/>
          <w:sz w:val="24"/>
          <w:szCs w:val="24"/>
        </w:rPr>
        <w:t xml:space="preserve">mus (I’m not going to tell you what </w:t>
      </w:r>
      <w:r w:rsidR="000A477A">
        <w:rPr>
          <w:rFonts w:ascii="Garamond" w:hAnsi="Garamond" w:cs="Angsana New"/>
          <w:sz w:val="24"/>
          <w:szCs w:val="24"/>
        </w:rPr>
        <w:t>‘</w:t>
      </w:r>
      <w:r>
        <w:rPr>
          <w:rFonts w:ascii="Garamond" w:hAnsi="Garamond" w:cs="Angsana New"/>
          <w:sz w:val="24"/>
          <w:szCs w:val="24"/>
        </w:rPr>
        <w:t>Let us love</w:t>
      </w:r>
      <w:r w:rsidR="000A477A">
        <w:rPr>
          <w:rFonts w:ascii="Garamond" w:hAnsi="Garamond" w:cs="Angsana New"/>
          <w:sz w:val="24"/>
          <w:szCs w:val="24"/>
        </w:rPr>
        <w:t>’</w:t>
      </w:r>
      <w:r>
        <w:rPr>
          <w:rFonts w:ascii="Garamond" w:hAnsi="Garamond" w:cs="Angsana New"/>
          <w:sz w:val="24"/>
          <w:szCs w:val="24"/>
        </w:rPr>
        <w:t xml:space="preserve"> is, because this is not the same category of verb as gaude</w:t>
      </w:r>
      <w:r w:rsidRPr="00FB0D94">
        <w:rPr>
          <w:rFonts w:ascii="Garamond" w:hAnsi="Garamond" w:cs="Angsana New"/>
          <w:sz w:val="24"/>
          <w:szCs w:val="24"/>
        </w:rPr>
        <w:t>ā</w:t>
      </w:r>
      <w:r>
        <w:rPr>
          <w:rFonts w:ascii="Garamond" w:hAnsi="Garamond" w:cs="Angsana New"/>
          <w:sz w:val="24"/>
          <w:szCs w:val="24"/>
        </w:rPr>
        <w:t>mus, responde</w:t>
      </w:r>
      <w:r w:rsidRPr="00FB0D94">
        <w:rPr>
          <w:rFonts w:ascii="Garamond" w:hAnsi="Garamond" w:cs="Angsana New"/>
          <w:sz w:val="24"/>
          <w:szCs w:val="24"/>
        </w:rPr>
        <w:t>ā</w:t>
      </w:r>
      <w:r>
        <w:rPr>
          <w:rFonts w:ascii="Garamond" w:hAnsi="Garamond" w:cs="Angsana New"/>
          <w:sz w:val="24"/>
          <w:szCs w:val="24"/>
        </w:rPr>
        <w:t xml:space="preserve">mus, </w:t>
      </w:r>
      <w:r w:rsidR="000A477A">
        <w:rPr>
          <w:rFonts w:ascii="Garamond" w:hAnsi="Garamond" w:cs="Angsana New"/>
          <w:sz w:val="24"/>
          <w:szCs w:val="24"/>
        </w:rPr>
        <w:t xml:space="preserve">or </w:t>
      </w:r>
      <w:r>
        <w:rPr>
          <w:rFonts w:ascii="Garamond" w:hAnsi="Garamond" w:cs="Angsana New"/>
          <w:sz w:val="24"/>
          <w:szCs w:val="24"/>
        </w:rPr>
        <w:t>capi</w:t>
      </w:r>
      <w:r w:rsidRPr="00FB0D94">
        <w:rPr>
          <w:rFonts w:ascii="Garamond" w:hAnsi="Garamond" w:cs="Angsana New"/>
          <w:sz w:val="24"/>
          <w:szCs w:val="24"/>
        </w:rPr>
        <w:t>ā</w:t>
      </w:r>
      <w:r>
        <w:rPr>
          <w:rFonts w:ascii="Garamond" w:hAnsi="Garamond" w:cs="Angsana New"/>
          <w:sz w:val="24"/>
          <w:szCs w:val="24"/>
        </w:rPr>
        <w:t>mus</w:t>
      </w:r>
      <w:r w:rsidR="000A477A">
        <w:rPr>
          <w:rFonts w:ascii="Garamond" w:hAnsi="Garamond" w:cs="Angsana New"/>
          <w:sz w:val="24"/>
          <w:szCs w:val="24"/>
        </w:rPr>
        <w:t>, faci</w:t>
      </w:r>
      <w:r w:rsidR="000A477A" w:rsidRPr="009D46C9">
        <w:rPr>
          <w:rFonts w:ascii="Garamond" w:hAnsi="Garamond" w:cs="Angsana New"/>
          <w:sz w:val="24"/>
          <w:szCs w:val="24"/>
        </w:rPr>
        <w:t>ā</w:t>
      </w:r>
      <w:r w:rsidR="000A477A">
        <w:rPr>
          <w:rFonts w:ascii="Garamond" w:hAnsi="Garamond" w:cs="Angsana New"/>
          <w:sz w:val="24"/>
          <w:szCs w:val="24"/>
        </w:rPr>
        <w:t>mus)</w:t>
      </w:r>
      <w:r>
        <w:rPr>
          <w:rFonts w:ascii="Garamond" w:hAnsi="Garamond" w:cs="Angsana New"/>
          <w:sz w:val="24"/>
          <w:szCs w:val="24"/>
        </w:rPr>
        <w:t>. If you insist on knowing, send me an email, and I’ll tell you.)</w:t>
      </w:r>
    </w:p>
    <w:p w14:paraId="492F32D0" w14:textId="4634D0F5" w:rsidR="00354A54" w:rsidRDefault="00354A54" w:rsidP="005C27E7">
      <w:pPr>
        <w:spacing w:after="0" w:line="240" w:lineRule="auto"/>
        <w:rPr>
          <w:rFonts w:ascii="Garamond" w:hAnsi="Garamond" w:cs="Angsana New"/>
          <w:sz w:val="24"/>
          <w:szCs w:val="24"/>
        </w:rPr>
      </w:pPr>
      <w:r>
        <w:rPr>
          <w:rFonts w:ascii="Garamond" w:hAnsi="Garamond" w:cs="Angsana New"/>
          <w:sz w:val="24"/>
          <w:szCs w:val="24"/>
        </w:rPr>
        <w:t>recitat, recitant</w:t>
      </w:r>
    </w:p>
    <w:p w14:paraId="10AD0A4F" w14:textId="757CD341" w:rsidR="00354A54" w:rsidRDefault="00354A54" w:rsidP="005C27E7">
      <w:pPr>
        <w:spacing w:after="0" w:line="240" w:lineRule="auto"/>
        <w:rPr>
          <w:rFonts w:ascii="Garamond" w:hAnsi="Garamond" w:cs="Angsana New"/>
          <w:sz w:val="24"/>
          <w:szCs w:val="24"/>
        </w:rPr>
      </w:pPr>
      <w:r>
        <w:rPr>
          <w:rFonts w:ascii="Garamond" w:hAnsi="Garamond" w:cs="Angsana New"/>
          <w:sz w:val="24"/>
          <w:szCs w:val="24"/>
        </w:rPr>
        <w:t>vidēs, vidētis (“Let us see” would be vide</w:t>
      </w:r>
      <w:r w:rsidRPr="00FB0D94">
        <w:rPr>
          <w:rFonts w:ascii="Garamond" w:hAnsi="Garamond" w:cs="Angsana New"/>
          <w:sz w:val="24"/>
          <w:szCs w:val="24"/>
        </w:rPr>
        <w:t>ā</w:t>
      </w:r>
      <w:r>
        <w:rPr>
          <w:rFonts w:ascii="Garamond" w:hAnsi="Garamond" w:cs="Angsana New"/>
          <w:sz w:val="24"/>
          <w:szCs w:val="24"/>
        </w:rPr>
        <w:t>mus. “We see” would be vidēmus.)</w:t>
      </w:r>
    </w:p>
    <w:p w14:paraId="1FB7633A" w14:textId="77777777" w:rsidR="00F65C35" w:rsidRDefault="00F65C35" w:rsidP="005C27E7">
      <w:pPr>
        <w:spacing w:after="0" w:line="240" w:lineRule="auto"/>
        <w:rPr>
          <w:rFonts w:ascii="Garamond" w:hAnsi="Garamond" w:cs="Angsana New"/>
          <w:sz w:val="24"/>
          <w:szCs w:val="24"/>
        </w:rPr>
      </w:pPr>
    </w:p>
    <w:p w14:paraId="426AD4E0" w14:textId="61C6502E" w:rsidR="000A477A" w:rsidRDefault="000A477A" w:rsidP="000A477A">
      <w:pPr>
        <w:spacing w:after="0" w:line="240" w:lineRule="auto"/>
        <w:rPr>
          <w:rFonts w:ascii="Garamond" w:hAnsi="Garamond" w:cs="Angsana New"/>
          <w:b/>
          <w:bCs/>
          <w:sz w:val="24"/>
          <w:szCs w:val="24"/>
        </w:rPr>
      </w:pPr>
      <w:r>
        <w:rPr>
          <w:rFonts w:ascii="Garamond" w:hAnsi="Garamond" w:cs="Angsana New"/>
          <w:b/>
          <w:bCs/>
          <w:sz w:val="24"/>
          <w:szCs w:val="24"/>
        </w:rPr>
        <w:t>Chapter 2</w:t>
      </w:r>
    </w:p>
    <w:p w14:paraId="17756B05" w14:textId="77777777" w:rsidR="000A477A" w:rsidRPr="00F33B66" w:rsidRDefault="000A477A" w:rsidP="000A477A">
      <w:pPr>
        <w:spacing w:after="0" w:line="240" w:lineRule="auto"/>
        <w:rPr>
          <w:rFonts w:ascii="Garamond" w:hAnsi="Garamond" w:cs="Angsana New"/>
          <w:sz w:val="24"/>
          <w:szCs w:val="24"/>
        </w:rPr>
      </w:pPr>
      <w:r>
        <w:rPr>
          <w:rFonts w:ascii="Garamond" w:hAnsi="Garamond" w:cs="Angsana New"/>
          <w:b/>
          <w:bCs/>
          <w:sz w:val="24"/>
          <w:szCs w:val="24"/>
        </w:rPr>
        <w:t>(a)</w:t>
      </w:r>
    </w:p>
    <w:p w14:paraId="583C49CA" w14:textId="77777777" w:rsidR="000A477A" w:rsidRDefault="00BB510D" w:rsidP="005C27E7">
      <w:pPr>
        <w:spacing w:after="0" w:line="240" w:lineRule="auto"/>
        <w:rPr>
          <w:rFonts w:ascii="Garamond" w:hAnsi="Garamond" w:cs="Angsana New"/>
          <w:sz w:val="24"/>
          <w:szCs w:val="24"/>
        </w:rPr>
      </w:pPr>
      <w:r w:rsidRPr="009D46C9">
        <w:rPr>
          <w:rFonts w:ascii="Garamond" w:hAnsi="Garamond" w:cs="Angsana New"/>
          <w:sz w:val="24"/>
          <w:szCs w:val="24"/>
        </w:rPr>
        <w:t xml:space="preserve"> </w:t>
      </w:r>
    </w:p>
    <w:p w14:paraId="65B371FE" w14:textId="3BEC7E63" w:rsidR="000A477A" w:rsidRDefault="000A477A" w:rsidP="00BB510D">
      <w:pPr>
        <w:pStyle w:val="ListParagraph"/>
        <w:numPr>
          <w:ilvl w:val="0"/>
          <w:numId w:val="4"/>
        </w:numPr>
        <w:spacing w:after="0" w:line="240" w:lineRule="auto"/>
        <w:rPr>
          <w:rFonts w:ascii="Garamond" w:hAnsi="Garamond" w:cs="Angsana New"/>
          <w:sz w:val="24"/>
          <w:szCs w:val="24"/>
        </w:rPr>
      </w:pPr>
      <w:r w:rsidRPr="000A477A">
        <w:rPr>
          <w:rFonts w:ascii="Garamond" w:hAnsi="Garamond" w:cs="Angsana New"/>
          <w:sz w:val="24"/>
          <w:szCs w:val="24"/>
        </w:rPr>
        <w:t>Vide</w:t>
      </w:r>
      <w:r w:rsidR="00BB510D" w:rsidRPr="000A477A">
        <w:rPr>
          <w:rFonts w:ascii="Garamond" w:hAnsi="Garamond" w:cs="Angsana New"/>
          <w:sz w:val="24"/>
          <w:szCs w:val="24"/>
        </w:rPr>
        <w:t>ō</w:t>
      </w:r>
      <w:r>
        <w:rPr>
          <w:rFonts w:ascii="Garamond" w:hAnsi="Garamond" w:cs="Angsana New"/>
          <w:sz w:val="24"/>
          <w:szCs w:val="24"/>
        </w:rPr>
        <w:t xml:space="preserve"> cathedrum in lūdō.</w:t>
      </w:r>
    </w:p>
    <w:p w14:paraId="3B87D034" w14:textId="77777777" w:rsidR="000A477A" w:rsidRDefault="000A477A" w:rsidP="005C27E7">
      <w:pPr>
        <w:pStyle w:val="ListParagraph"/>
        <w:numPr>
          <w:ilvl w:val="0"/>
          <w:numId w:val="4"/>
        </w:numPr>
        <w:spacing w:after="0" w:line="240" w:lineRule="auto"/>
        <w:rPr>
          <w:rFonts w:ascii="Garamond" w:hAnsi="Garamond" w:cs="Angsana New"/>
          <w:sz w:val="24"/>
          <w:szCs w:val="24"/>
        </w:rPr>
      </w:pPr>
      <w:r w:rsidRPr="000A477A">
        <w:rPr>
          <w:rFonts w:ascii="Garamond" w:hAnsi="Garamond" w:cs="Angsana New"/>
          <w:sz w:val="24"/>
          <w:szCs w:val="24"/>
        </w:rPr>
        <w:t>Puer</w:t>
      </w:r>
      <w:r w:rsidR="00BB510D" w:rsidRPr="000A477A">
        <w:rPr>
          <w:rFonts w:ascii="Garamond" w:hAnsi="Garamond" w:cs="Angsana New"/>
          <w:sz w:val="24"/>
          <w:szCs w:val="24"/>
        </w:rPr>
        <w:t>ī</w:t>
      </w:r>
      <w:r w:rsidRPr="000A477A">
        <w:rPr>
          <w:rFonts w:ascii="Garamond" w:hAnsi="Garamond" w:cs="Angsana New"/>
          <w:sz w:val="24"/>
          <w:szCs w:val="24"/>
        </w:rPr>
        <w:t xml:space="preserve"> in sell</w:t>
      </w:r>
      <w:r w:rsidR="00C74F6B" w:rsidRPr="000A477A">
        <w:rPr>
          <w:rFonts w:ascii="Garamond" w:hAnsi="Garamond" w:cs="Angsana New"/>
          <w:sz w:val="24"/>
          <w:szCs w:val="24"/>
        </w:rPr>
        <w:t>ī</w:t>
      </w:r>
      <w:r>
        <w:rPr>
          <w:rFonts w:ascii="Garamond" w:hAnsi="Garamond" w:cs="Angsana New"/>
          <w:sz w:val="24"/>
          <w:szCs w:val="24"/>
        </w:rPr>
        <w:t>s sedunt.</w:t>
      </w:r>
    </w:p>
    <w:p w14:paraId="448B0167" w14:textId="77777777" w:rsidR="000A477A" w:rsidRDefault="000A477A" w:rsidP="005C27E7">
      <w:pPr>
        <w:pStyle w:val="ListParagraph"/>
        <w:numPr>
          <w:ilvl w:val="0"/>
          <w:numId w:val="4"/>
        </w:numPr>
        <w:spacing w:after="0" w:line="240" w:lineRule="auto"/>
        <w:rPr>
          <w:rFonts w:ascii="Garamond" w:hAnsi="Garamond" w:cs="Angsana New"/>
          <w:sz w:val="24"/>
          <w:szCs w:val="24"/>
        </w:rPr>
      </w:pPr>
      <w:r w:rsidRPr="000A477A">
        <w:rPr>
          <w:rFonts w:ascii="Garamond" w:hAnsi="Garamond" w:cs="Angsana New"/>
          <w:sz w:val="24"/>
          <w:szCs w:val="24"/>
        </w:rPr>
        <w:t>D</w:t>
      </w:r>
      <w:r w:rsidR="00C74F6B" w:rsidRPr="000A477A">
        <w:rPr>
          <w:rFonts w:ascii="Garamond" w:hAnsi="Garamond" w:cs="Angsana New"/>
          <w:sz w:val="24"/>
          <w:szCs w:val="24"/>
        </w:rPr>
        <w:t>iscipulī</w:t>
      </w:r>
      <w:r w:rsidRPr="000A477A">
        <w:rPr>
          <w:rFonts w:ascii="Garamond" w:hAnsi="Garamond" w:cs="Angsana New"/>
          <w:sz w:val="24"/>
          <w:szCs w:val="24"/>
        </w:rPr>
        <w:t xml:space="preserve"> ovum in cathedrum </w:t>
      </w:r>
      <w:r>
        <w:rPr>
          <w:rFonts w:ascii="Garamond" w:hAnsi="Garamond" w:cs="Angsana New"/>
          <w:sz w:val="24"/>
          <w:szCs w:val="24"/>
        </w:rPr>
        <w:t>p</w:t>
      </w:r>
      <w:r w:rsidR="00C74F6B" w:rsidRPr="000A477A">
        <w:rPr>
          <w:rFonts w:ascii="Garamond" w:hAnsi="Garamond" w:cs="Angsana New"/>
          <w:sz w:val="24"/>
          <w:szCs w:val="24"/>
        </w:rPr>
        <w:t>ō</w:t>
      </w:r>
      <w:r>
        <w:rPr>
          <w:rFonts w:ascii="Garamond" w:hAnsi="Garamond" w:cs="Angsana New"/>
          <w:sz w:val="24"/>
          <w:szCs w:val="24"/>
        </w:rPr>
        <w:t>nunt.</w:t>
      </w:r>
    </w:p>
    <w:p w14:paraId="3DFEAB37" w14:textId="28E768D8" w:rsidR="008F6F9F" w:rsidRDefault="008F6F9F" w:rsidP="008F6F9F">
      <w:pPr>
        <w:pStyle w:val="ListParagraph"/>
        <w:numPr>
          <w:ilvl w:val="0"/>
          <w:numId w:val="4"/>
        </w:numPr>
        <w:spacing w:after="0" w:line="240" w:lineRule="auto"/>
        <w:rPr>
          <w:rFonts w:ascii="Garamond" w:hAnsi="Garamond" w:cs="Angsana New"/>
          <w:sz w:val="24"/>
          <w:szCs w:val="24"/>
        </w:rPr>
      </w:pPr>
      <w:r>
        <w:rPr>
          <w:rFonts w:ascii="Garamond" w:hAnsi="Garamond" w:cs="Angsana New"/>
          <w:sz w:val="24"/>
          <w:szCs w:val="24"/>
        </w:rPr>
        <w:t>Magister in cathedr</w:t>
      </w:r>
      <w:r>
        <w:rPr>
          <w:rFonts w:ascii="Garamond" w:hAnsi="Garamond" w:cs="Angsana New"/>
          <w:sz w:val="24"/>
          <w:szCs w:val="24"/>
        </w:rPr>
        <w:t>ā</w:t>
      </w:r>
      <w:r>
        <w:rPr>
          <w:rFonts w:ascii="Garamond" w:hAnsi="Garamond" w:cs="Angsana New"/>
          <w:sz w:val="24"/>
          <w:szCs w:val="24"/>
        </w:rPr>
        <w:t xml:space="preserve"> et in ōv</w:t>
      </w:r>
      <w:r>
        <w:rPr>
          <w:rFonts w:ascii="Garamond" w:hAnsi="Garamond" w:cs="Angsana New"/>
          <w:sz w:val="24"/>
          <w:szCs w:val="24"/>
        </w:rPr>
        <w:t>ō</w:t>
      </w:r>
      <w:r>
        <w:rPr>
          <w:rFonts w:ascii="Garamond" w:hAnsi="Garamond" w:cs="Angsana New"/>
          <w:sz w:val="24"/>
          <w:szCs w:val="24"/>
        </w:rPr>
        <w:t xml:space="preserve"> quoque sed </w:t>
      </w:r>
      <w:r>
        <w:rPr>
          <w:rFonts w:ascii="Garamond" w:hAnsi="Garamond" w:cs="Angsana New"/>
          <w:sz w:val="24"/>
          <w:szCs w:val="24"/>
        </w:rPr>
        <w:t>et</w:t>
      </w:r>
      <w:r>
        <w:rPr>
          <w:rFonts w:ascii="Garamond" w:hAnsi="Garamond" w:cs="Angsana New"/>
          <w:sz w:val="24"/>
          <w:szCs w:val="24"/>
        </w:rPr>
        <w:t>.</w:t>
      </w:r>
    </w:p>
    <w:p w14:paraId="6DFB2090" w14:textId="2935A6EA" w:rsidR="008F6F9F" w:rsidRDefault="008F6F9F" w:rsidP="008F6F9F">
      <w:pPr>
        <w:pStyle w:val="ListParagraph"/>
        <w:numPr>
          <w:ilvl w:val="0"/>
          <w:numId w:val="4"/>
        </w:numPr>
        <w:spacing w:after="0" w:line="240" w:lineRule="auto"/>
        <w:rPr>
          <w:rFonts w:ascii="Garamond" w:hAnsi="Garamond" w:cs="Angsana New"/>
          <w:sz w:val="24"/>
          <w:szCs w:val="24"/>
        </w:rPr>
      </w:pPr>
      <w:r>
        <w:rPr>
          <w:rFonts w:ascii="Garamond" w:hAnsi="Garamond" w:cs="Angsana New"/>
          <w:sz w:val="24"/>
          <w:szCs w:val="24"/>
        </w:rPr>
        <w:t>Quibus īnstrūment</w:t>
      </w:r>
      <w:r>
        <w:rPr>
          <w:rFonts w:ascii="Garamond" w:hAnsi="Garamond" w:cs="Angsana New"/>
          <w:sz w:val="24"/>
          <w:szCs w:val="24"/>
        </w:rPr>
        <w:t>īs</w:t>
      </w:r>
      <w:r>
        <w:rPr>
          <w:rFonts w:ascii="Garamond" w:hAnsi="Garamond" w:cs="Angsana New"/>
          <w:sz w:val="24"/>
          <w:szCs w:val="24"/>
        </w:rPr>
        <w:t xml:space="preserve"> magister puer</w:t>
      </w:r>
      <w:r>
        <w:rPr>
          <w:rFonts w:ascii="Garamond" w:hAnsi="Garamond" w:cs="Angsana New"/>
          <w:sz w:val="24"/>
          <w:szCs w:val="24"/>
        </w:rPr>
        <w:t>ōs</w:t>
      </w:r>
      <w:r>
        <w:rPr>
          <w:rFonts w:ascii="Garamond" w:hAnsi="Garamond" w:cs="Angsana New"/>
          <w:sz w:val="24"/>
          <w:szCs w:val="24"/>
        </w:rPr>
        <w:t xml:space="preserve"> caed</w:t>
      </w:r>
      <w:r>
        <w:rPr>
          <w:rFonts w:ascii="Garamond" w:hAnsi="Garamond" w:cs="Angsana New"/>
          <w:sz w:val="24"/>
          <w:szCs w:val="24"/>
        </w:rPr>
        <w:t>it</w:t>
      </w:r>
      <w:r>
        <w:rPr>
          <w:rFonts w:ascii="Garamond" w:hAnsi="Garamond" w:cs="Angsana New"/>
          <w:sz w:val="24"/>
          <w:szCs w:val="24"/>
        </w:rPr>
        <w:t>?</w:t>
      </w:r>
    </w:p>
    <w:p w14:paraId="05C05161" w14:textId="77777777" w:rsidR="008F6F9F" w:rsidRPr="000A477A" w:rsidRDefault="008F6F9F" w:rsidP="008F6F9F">
      <w:pPr>
        <w:pStyle w:val="ListParagraph"/>
        <w:spacing w:after="0" w:line="240" w:lineRule="auto"/>
        <w:rPr>
          <w:rFonts w:ascii="Garamond" w:hAnsi="Garamond" w:cs="Angsana New"/>
          <w:sz w:val="24"/>
          <w:szCs w:val="24"/>
        </w:rPr>
      </w:pPr>
    </w:p>
    <w:p w14:paraId="59CCF25A" w14:textId="267A49D4" w:rsidR="009D46C9" w:rsidRDefault="009D46C9" w:rsidP="005C27E7">
      <w:pPr>
        <w:spacing w:after="0" w:line="240" w:lineRule="auto"/>
        <w:rPr>
          <w:rFonts w:ascii="Garamond" w:hAnsi="Garamond" w:cs="Angsana New"/>
          <w:sz w:val="24"/>
          <w:szCs w:val="24"/>
        </w:rPr>
      </w:pPr>
    </w:p>
    <w:p w14:paraId="74EEB19F" w14:textId="0A513268" w:rsidR="008F6F9F" w:rsidRDefault="008F6F9F" w:rsidP="008F6F9F">
      <w:pPr>
        <w:spacing w:after="0" w:line="240" w:lineRule="auto"/>
        <w:rPr>
          <w:rFonts w:ascii="Garamond" w:hAnsi="Garamond" w:cs="Angsana New"/>
          <w:b/>
          <w:bCs/>
          <w:sz w:val="24"/>
          <w:szCs w:val="24"/>
        </w:rPr>
      </w:pPr>
      <w:r>
        <w:rPr>
          <w:rFonts w:ascii="Garamond" w:hAnsi="Garamond" w:cs="Angsana New"/>
          <w:b/>
          <w:bCs/>
          <w:sz w:val="24"/>
          <w:szCs w:val="24"/>
        </w:rPr>
        <w:t xml:space="preserve"> </w:t>
      </w:r>
      <w:r>
        <w:rPr>
          <w:rFonts w:ascii="Garamond" w:hAnsi="Garamond" w:cs="Angsana New"/>
          <w:b/>
          <w:bCs/>
          <w:sz w:val="24"/>
          <w:szCs w:val="24"/>
        </w:rPr>
        <w:t>(b)</w:t>
      </w:r>
    </w:p>
    <w:p w14:paraId="04211DAC" w14:textId="77777777" w:rsidR="008F6F9F" w:rsidRDefault="008F6F9F" w:rsidP="008F6F9F">
      <w:pPr>
        <w:spacing w:after="0" w:line="240" w:lineRule="auto"/>
        <w:rPr>
          <w:rFonts w:ascii="Garamond" w:hAnsi="Garamond" w:cs="Angsana New"/>
          <w:b/>
          <w:bCs/>
          <w:sz w:val="24"/>
          <w:szCs w:val="24"/>
        </w:rPr>
      </w:pPr>
    </w:p>
    <w:p w14:paraId="057BFB2C" w14:textId="77777777" w:rsidR="008F6F9F" w:rsidRPr="00BE2A90" w:rsidRDefault="008F6F9F" w:rsidP="008F6F9F">
      <w:pPr>
        <w:spacing w:after="0" w:line="240" w:lineRule="auto"/>
        <w:rPr>
          <w:rFonts w:ascii="Garamond" w:hAnsi="Garamond" w:cs="Angsana New"/>
          <w:sz w:val="24"/>
          <w:szCs w:val="24"/>
        </w:rPr>
      </w:pPr>
      <w:r>
        <w:rPr>
          <w:rFonts w:ascii="Garamond" w:hAnsi="Garamond" w:cs="Angsana New"/>
          <w:sz w:val="24"/>
          <w:szCs w:val="24"/>
        </w:rPr>
        <w:t xml:space="preserve">Put into the appropriate form after </w:t>
      </w:r>
      <w:r w:rsidRPr="00BE2A90">
        <w:rPr>
          <w:rFonts w:ascii="Garamond" w:hAnsi="Garamond" w:cs="Angsana New"/>
          <w:i/>
          <w:iCs/>
          <w:sz w:val="24"/>
          <w:szCs w:val="24"/>
        </w:rPr>
        <w:t>Vidēmus</w:t>
      </w:r>
      <w:r>
        <w:rPr>
          <w:rFonts w:ascii="Garamond" w:hAnsi="Garamond" w:cs="Angsana New"/>
          <w:sz w:val="24"/>
          <w:szCs w:val="24"/>
        </w:rPr>
        <w:t>:</w:t>
      </w:r>
    </w:p>
    <w:p w14:paraId="005F767E" w14:textId="77777777" w:rsidR="008F6F9F" w:rsidRDefault="008F6F9F" w:rsidP="008F6F9F">
      <w:pPr>
        <w:spacing w:after="0" w:line="240" w:lineRule="auto"/>
        <w:rPr>
          <w:rFonts w:ascii="Garamond" w:hAnsi="Garamond" w:cs="Angsana New"/>
          <w:sz w:val="24"/>
          <w:szCs w:val="24"/>
        </w:rPr>
      </w:pPr>
    </w:p>
    <w:p w14:paraId="69517964" w14:textId="100C6CA0" w:rsidR="008F6F9F" w:rsidRDefault="008F6F9F" w:rsidP="008F6F9F">
      <w:pPr>
        <w:spacing w:after="0" w:line="240" w:lineRule="auto"/>
        <w:rPr>
          <w:rFonts w:ascii="Garamond" w:hAnsi="Garamond" w:cs="Angsana New"/>
          <w:sz w:val="24"/>
          <w:szCs w:val="24"/>
        </w:rPr>
      </w:pPr>
      <w:r>
        <w:rPr>
          <w:rFonts w:ascii="Garamond" w:hAnsi="Garamond" w:cs="Angsana New"/>
          <w:sz w:val="24"/>
          <w:szCs w:val="24"/>
        </w:rPr>
        <w:t>c</w:t>
      </w:r>
      <w:r>
        <w:rPr>
          <w:rFonts w:ascii="Garamond" w:hAnsi="Garamond" w:cs="Angsana New"/>
          <w:sz w:val="24"/>
          <w:szCs w:val="24"/>
        </w:rPr>
        <w:t>athedra</w:t>
      </w:r>
      <w:r>
        <w:rPr>
          <w:rFonts w:ascii="Garamond" w:hAnsi="Garamond" w:cs="Angsana New"/>
          <w:sz w:val="24"/>
          <w:szCs w:val="24"/>
        </w:rPr>
        <w:t>, cathedram;</w:t>
      </w:r>
      <w:r>
        <w:rPr>
          <w:rFonts w:ascii="Garamond" w:hAnsi="Garamond" w:cs="Angsana New"/>
          <w:sz w:val="24"/>
          <w:szCs w:val="24"/>
        </w:rPr>
        <w:t xml:space="preserve"> sella</w:t>
      </w:r>
      <w:r>
        <w:rPr>
          <w:rFonts w:ascii="Garamond" w:hAnsi="Garamond" w:cs="Angsana New"/>
          <w:sz w:val="24"/>
          <w:szCs w:val="24"/>
        </w:rPr>
        <w:t>, sellam;</w:t>
      </w:r>
      <w:r>
        <w:rPr>
          <w:rFonts w:ascii="Garamond" w:hAnsi="Garamond" w:cs="Angsana New"/>
          <w:sz w:val="24"/>
          <w:szCs w:val="24"/>
        </w:rPr>
        <w:t xml:space="preserve"> puer,</w:t>
      </w:r>
      <w:r>
        <w:rPr>
          <w:rFonts w:ascii="Garamond" w:hAnsi="Garamond" w:cs="Angsana New"/>
          <w:sz w:val="24"/>
          <w:szCs w:val="24"/>
        </w:rPr>
        <w:t xml:space="preserve"> puerum;</w:t>
      </w:r>
      <w:r>
        <w:rPr>
          <w:rFonts w:ascii="Garamond" w:hAnsi="Garamond" w:cs="Angsana New"/>
          <w:sz w:val="24"/>
          <w:szCs w:val="24"/>
        </w:rPr>
        <w:t xml:space="preserve"> discipulus, </w:t>
      </w:r>
      <w:r>
        <w:rPr>
          <w:rFonts w:ascii="Garamond" w:hAnsi="Garamond" w:cs="Angsana New"/>
          <w:sz w:val="24"/>
          <w:szCs w:val="24"/>
        </w:rPr>
        <w:t xml:space="preserve">discipulusm; </w:t>
      </w:r>
      <w:r>
        <w:rPr>
          <w:rFonts w:ascii="Garamond" w:hAnsi="Garamond" w:cs="Angsana New"/>
          <w:sz w:val="24"/>
          <w:szCs w:val="24"/>
        </w:rPr>
        <w:t xml:space="preserve">magister, </w:t>
      </w:r>
      <w:r>
        <w:rPr>
          <w:rFonts w:ascii="Garamond" w:hAnsi="Garamond" w:cs="Angsana New"/>
          <w:sz w:val="24"/>
          <w:szCs w:val="24"/>
        </w:rPr>
        <w:t xml:space="preserve">magistrum; </w:t>
      </w:r>
      <w:r>
        <w:rPr>
          <w:rFonts w:ascii="Garamond" w:hAnsi="Garamond" w:cs="Angsana New"/>
          <w:sz w:val="24"/>
          <w:szCs w:val="24"/>
        </w:rPr>
        <w:t>baculum,</w:t>
      </w:r>
      <w:r>
        <w:rPr>
          <w:rFonts w:ascii="Garamond" w:hAnsi="Garamond" w:cs="Angsana New"/>
          <w:sz w:val="24"/>
          <w:szCs w:val="24"/>
        </w:rPr>
        <w:t xml:space="preserve"> baculum (all neuter forms are identical in the nominative and accusative, that is, the form used for the subject and the form used for the direct object);</w:t>
      </w:r>
      <w:r>
        <w:rPr>
          <w:rFonts w:ascii="Garamond" w:hAnsi="Garamond" w:cs="Angsana New"/>
          <w:sz w:val="24"/>
          <w:szCs w:val="24"/>
        </w:rPr>
        <w:t xml:space="preserve"> libellus,</w:t>
      </w:r>
      <w:r>
        <w:rPr>
          <w:rFonts w:ascii="Garamond" w:hAnsi="Garamond" w:cs="Angsana New"/>
          <w:sz w:val="24"/>
          <w:szCs w:val="24"/>
        </w:rPr>
        <w:t xml:space="preserve"> libellum;</w:t>
      </w:r>
      <w:r>
        <w:rPr>
          <w:rFonts w:ascii="Garamond" w:hAnsi="Garamond" w:cs="Angsana New"/>
          <w:sz w:val="24"/>
          <w:szCs w:val="24"/>
        </w:rPr>
        <w:t xml:space="preserve"> ōvum, </w:t>
      </w:r>
      <w:r>
        <w:rPr>
          <w:rFonts w:ascii="Garamond" w:hAnsi="Garamond" w:cs="Angsana New"/>
          <w:sz w:val="24"/>
          <w:szCs w:val="24"/>
        </w:rPr>
        <w:t xml:space="preserve">ōvum (another neuter form, so the form used for the subject and the form used for the direct object are identical); </w:t>
      </w:r>
      <w:r>
        <w:rPr>
          <w:rFonts w:ascii="Garamond" w:hAnsi="Garamond" w:cs="Angsana New"/>
          <w:sz w:val="24"/>
          <w:szCs w:val="24"/>
        </w:rPr>
        <w:t xml:space="preserve">fenestra, </w:t>
      </w:r>
      <w:r>
        <w:rPr>
          <w:rFonts w:ascii="Garamond" w:hAnsi="Garamond" w:cs="Angsana New"/>
          <w:sz w:val="24"/>
          <w:szCs w:val="24"/>
        </w:rPr>
        <w:t xml:space="preserve">fenestram; </w:t>
      </w:r>
      <w:r>
        <w:rPr>
          <w:rFonts w:ascii="Garamond" w:hAnsi="Garamond" w:cs="Angsana New"/>
          <w:sz w:val="24"/>
          <w:szCs w:val="24"/>
        </w:rPr>
        <w:t>īnstrūmentum</w:t>
      </w:r>
      <w:r>
        <w:rPr>
          <w:rFonts w:ascii="Garamond" w:hAnsi="Garamond" w:cs="Angsana New"/>
          <w:sz w:val="24"/>
          <w:szCs w:val="24"/>
        </w:rPr>
        <w:t xml:space="preserve">, </w:t>
      </w:r>
      <w:r>
        <w:rPr>
          <w:rFonts w:ascii="Garamond" w:hAnsi="Garamond" w:cs="Angsana New"/>
          <w:sz w:val="24"/>
          <w:szCs w:val="24"/>
        </w:rPr>
        <w:t>īnstrūmentum</w:t>
      </w:r>
      <w:r>
        <w:rPr>
          <w:rFonts w:ascii="Garamond" w:hAnsi="Garamond" w:cs="Angsana New"/>
          <w:sz w:val="24"/>
          <w:szCs w:val="24"/>
        </w:rPr>
        <w:t xml:space="preserve"> (another neuter: the nominative form and the accusative form are identical)</w:t>
      </w:r>
    </w:p>
    <w:p w14:paraId="56436B66" w14:textId="77777777" w:rsidR="00CB5012" w:rsidRDefault="008F6F9F" w:rsidP="00CB5012">
      <w:pPr>
        <w:spacing w:after="0" w:line="240" w:lineRule="auto"/>
        <w:rPr>
          <w:rFonts w:ascii="Garamond" w:hAnsi="Garamond" w:cs="Angsana New"/>
          <w:sz w:val="24"/>
          <w:szCs w:val="24"/>
        </w:rPr>
      </w:pPr>
      <w:r>
        <w:rPr>
          <w:rFonts w:ascii="Garamond" w:hAnsi="Garamond" w:cs="Angsana New"/>
          <w:sz w:val="24"/>
          <w:szCs w:val="24"/>
        </w:rPr>
        <w:t xml:space="preserve">cathedrae, </w:t>
      </w:r>
      <w:r>
        <w:rPr>
          <w:rFonts w:ascii="Garamond" w:hAnsi="Garamond" w:cs="Angsana New"/>
          <w:sz w:val="24"/>
          <w:szCs w:val="24"/>
        </w:rPr>
        <w:t xml:space="preserve">cathedrās; </w:t>
      </w:r>
      <w:r>
        <w:rPr>
          <w:rFonts w:ascii="Garamond" w:hAnsi="Garamond" w:cs="Angsana New"/>
          <w:sz w:val="24"/>
          <w:szCs w:val="24"/>
        </w:rPr>
        <w:t xml:space="preserve">sellae, </w:t>
      </w:r>
      <w:r>
        <w:rPr>
          <w:rFonts w:ascii="Garamond" w:hAnsi="Garamond" w:cs="Angsana New"/>
          <w:sz w:val="24"/>
          <w:szCs w:val="24"/>
        </w:rPr>
        <w:t xml:space="preserve">sellās; </w:t>
      </w:r>
      <w:r>
        <w:rPr>
          <w:rFonts w:ascii="Garamond" w:hAnsi="Garamond" w:cs="Angsana New"/>
          <w:sz w:val="24"/>
          <w:szCs w:val="24"/>
        </w:rPr>
        <w:t xml:space="preserve">puerī, </w:t>
      </w:r>
      <w:r>
        <w:rPr>
          <w:rFonts w:ascii="Garamond" w:hAnsi="Garamond" w:cs="Angsana New"/>
          <w:sz w:val="24"/>
          <w:szCs w:val="24"/>
        </w:rPr>
        <w:t xml:space="preserve">puerōs; </w:t>
      </w:r>
      <w:r>
        <w:rPr>
          <w:rFonts w:ascii="Garamond" w:hAnsi="Garamond" w:cs="Angsana New"/>
          <w:sz w:val="24"/>
          <w:szCs w:val="24"/>
        </w:rPr>
        <w:t xml:space="preserve">discipulī, </w:t>
      </w:r>
      <w:r>
        <w:rPr>
          <w:rFonts w:ascii="Garamond" w:hAnsi="Garamond" w:cs="Angsana New"/>
          <w:sz w:val="24"/>
          <w:szCs w:val="24"/>
        </w:rPr>
        <w:t xml:space="preserve">discipulōs; </w:t>
      </w:r>
      <w:r>
        <w:rPr>
          <w:rFonts w:ascii="Garamond" w:hAnsi="Garamond" w:cs="Angsana New"/>
          <w:sz w:val="24"/>
          <w:szCs w:val="24"/>
        </w:rPr>
        <w:t xml:space="preserve">magistrī, </w:t>
      </w:r>
      <w:r>
        <w:rPr>
          <w:rFonts w:ascii="Garamond" w:hAnsi="Garamond" w:cs="Angsana New"/>
          <w:sz w:val="24"/>
          <w:szCs w:val="24"/>
        </w:rPr>
        <w:t xml:space="preserve">magistrōs; </w:t>
      </w:r>
      <w:r>
        <w:rPr>
          <w:rFonts w:ascii="Garamond" w:hAnsi="Garamond" w:cs="Angsana New"/>
          <w:sz w:val="24"/>
          <w:szCs w:val="24"/>
        </w:rPr>
        <w:t xml:space="preserve">bacula, </w:t>
      </w:r>
      <w:r>
        <w:rPr>
          <w:rFonts w:ascii="Garamond" w:hAnsi="Garamond" w:cs="Angsana New"/>
          <w:sz w:val="24"/>
          <w:szCs w:val="24"/>
        </w:rPr>
        <w:t xml:space="preserve">bacula (neuter plural nominative and accusative forms always end in -a); </w:t>
      </w:r>
      <w:r>
        <w:rPr>
          <w:rFonts w:ascii="Garamond" w:hAnsi="Garamond" w:cs="Angsana New"/>
          <w:sz w:val="24"/>
          <w:szCs w:val="24"/>
        </w:rPr>
        <w:t xml:space="preserve">libellī, </w:t>
      </w:r>
      <w:r>
        <w:rPr>
          <w:rFonts w:ascii="Garamond" w:hAnsi="Garamond" w:cs="Angsana New"/>
          <w:sz w:val="24"/>
          <w:szCs w:val="24"/>
        </w:rPr>
        <w:t xml:space="preserve">libellōs; </w:t>
      </w:r>
      <w:r>
        <w:rPr>
          <w:rFonts w:ascii="Garamond" w:hAnsi="Garamond" w:cs="Angsana New"/>
          <w:sz w:val="24"/>
          <w:szCs w:val="24"/>
        </w:rPr>
        <w:t xml:space="preserve">ōva, </w:t>
      </w:r>
      <w:r>
        <w:rPr>
          <w:rFonts w:ascii="Garamond" w:hAnsi="Garamond" w:cs="Angsana New"/>
          <w:sz w:val="24"/>
          <w:szCs w:val="24"/>
        </w:rPr>
        <w:t>ōva (another neuter plural. The singular is ōvum, which can be used as a subject or direct object; the plural likewise is identical in the</w:t>
      </w:r>
      <w:r w:rsidR="00CB5012">
        <w:rPr>
          <w:rFonts w:ascii="Garamond" w:hAnsi="Garamond" w:cs="Angsana New"/>
          <w:sz w:val="24"/>
          <w:szCs w:val="24"/>
        </w:rPr>
        <w:t xml:space="preserve"> function of subject or direct object); </w:t>
      </w:r>
      <w:r>
        <w:rPr>
          <w:rFonts w:ascii="Garamond" w:hAnsi="Garamond" w:cs="Angsana New"/>
          <w:sz w:val="24"/>
          <w:szCs w:val="24"/>
        </w:rPr>
        <w:t>īnstrūmenta</w:t>
      </w:r>
      <w:r w:rsidR="00CB5012">
        <w:rPr>
          <w:rFonts w:ascii="Garamond" w:hAnsi="Garamond" w:cs="Angsana New"/>
          <w:sz w:val="24"/>
          <w:szCs w:val="24"/>
        </w:rPr>
        <w:t xml:space="preserve">, </w:t>
      </w:r>
      <w:r w:rsidR="00CB5012">
        <w:rPr>
          <w:rFonts w:ascii="Garamond" w:hAnsi="Garamond" w:cs="Angsana New"/>
          <w:sz w:val="24"/>
          <w:szCs w:val="24"/>
        </w:rPr>
        <w:t>īnstrūmenta</w:t>
      </w:r>
    </w:p>
    <w:p w14:paraId="75AAE551" w14:textId="2FE7E9B3" w:rsidR="008F6F9F" w:rsidRDefault="00CB5012" w:rsidP="008F6F9F">
      <w:pPr>
        <w:spacing w:after="0" w:line="240" w:lineRule="auto"/>
        <w:rPr>
          <w:rFonts w:ascii="Garamond" w:hAnsi="Garamond" w:cs="Angsana New"/>
          <w:sz w:val="24"/>
          <w:szCs w:val="24"/>
        </w:rPr>
      </w:pPr>
      <w:r>
        <w:rPr>
          <w:rFonts w:ascii="Garamond" w:hAnsi="Garamond" w:cs="Angsana New"/>
          <w:sz w:val="24"/>
          <w:szCs w:val="24"/>
        </w:rPr>
        <w:t>(neuter plural again!)</w:t>
      </w:r>
    </w:p>
    <w:p w14:paraId="382C438C" w14:textId="77777777" w:rsidR="008F6F9F" w:rsidRPr="00F33B66" w:rsidRDefault="008F6F9F" w:rsidP="008F6F9F">
      <w:pPr>
        <w:spacing w:after="0" w:line="240" w:lineRule="auto"/>
        <w:rPr>
          <w:rFonts w:ascii="Garamond" w:hAnsi="Garamond" w:cs="Angsana New"/>
          <w:sz w:val="24"/>
          <w:szCs w:val="24"/>
        </w:rPr>
      </w:pPr>
    </w:p>
    <w:p w14:paraId="152813B9" w14:textId="77777777" w:rsidR="008F6F9F" w:rsidRPr="00F33B66" w:rsidRDefault="008F6F9F" w:rsidP="008F6F9F">
      <w:pPr>
        <w:spacing w:after="0" w:line="240" w:lineRule="auto"/>
        <w:rPr>
          <w:rFonts w:ascii="Garamond" w:hAnsi="Garamond" w:cs="Angsana New"/>
          <w:sz w:val="24"/>
          <w:szCs w:val="24"/>
        </w:rPr>
      </w:pPr>
      <w:r>
        <w:rPr>
          <w:rFonts w:ascii="Garamond" w:hAnsi="Garamond" w:cs="Angsana New"/>
          <w:b/>
          <w:bCs/>
          <w:sz w:val="24"/>
          <w:szCs w:val="24"/>
        </w:rPr>
        <w:t>(c)</w:t>
      </w:r>
    </w:p>
    <w:p w14:paraId="3D896D15" w14:textId="77777777" w:rsidR="008F6F9F" w:rsidRDefault="008F6F9F" w:rsidP="008F6F9F">
      <w:pPr>
        <w:spacing w:after="0" w:line="240" w:lineRule="auto"/>
        <w:rPr>
          <w:rFonts w:ascii="Garamond" w:hAnsi="Garamond" w:cs="Angsana New"/>
          <w:sz w:val="24"/>
          <w:szCs w:val="24"/>
        </w:rPr>
      </w:pPr>
    </w:p>
    <w:p w14:paraId="5C2AA667" w14:textId="77777777" w:rsidR="008F6F9F" w:rsidRDefault="008F6F9F" w:rsidP="008F6F9F">
      <w:pPr>
        <w:spacing w:after="0" w:line="240" w:lineRule="auto"/>
        <w:rPr>
          <w:rFonts w:ascii="Garamond" w:hAnsi="Garamond" w:cs="Angsana New"/>
          <w:sz w:val="24"/>
          <w:szCs w:val="24"/>
        </w:rPr>
      </w:pPr>
      <w:r>
        <w:rPr>
          <w:rFonts w:ascii="Garamond" w:hAnsi="Garamond" w:cs="Angsana New"/>
          <w:sz w:val="24"/>
          <w:szCs w:val="24"/>
        </w:rPr>
        <w:t>Put into the singular:</w:t>
      </w:r>
    </w:p>
    <w:p w14:paraId="6B3EAD35" w14:textId="7405EF1B" w:rsidR="008F6F9F" w:rsidRDefault="00CB5012" w:rsidP="008F6F9F">
      <w:pPr>
        <w:spacing w:after="0" w:line="240" w:lineRule="auto"/>
        <w:rPr>
          <w:rFonts w:ascii="Garamond" w:hAnsi="Garamond" w:cs="Angsana New"/>
          <w:sz w:val="24"/>
          <w:szCs w:val="24"/>
        </w:rPr>
      </w:pPr>
      <w:r>
        <w:rPr>
          <w:rFonts w:ascii="Garamond" w:hAnsi="Garamond" w:cs="Angsana New"/>
          <w:sz w:val="24"/>
          <w:szCs w:val="24"/>
        </w:rPr>
        <w:t>f</w:t>
      </w:r>
      <w:r w:rsidR="008F6F9F">
        <w:rPr>
          <w:rFonts w:ascii="Garamond" w:hAnsi="Garamond" w:cs="Angsana New"/>
          <w:sz w:val="24"/>
          <w:szCs w:val="24"/>
        </w:rPr>
        <w:t xml:space="preserve">acitis, </w:t>
      </w:r>
      <w:r>
        <w:rPr>
          <w:rFonts w:ascii="Garamond" w:hAnsi="Garamond" w:cs="Angsana New"/>
          <w:sz w:val="24"/>
          <w:szCs w:val="24"/>
        </w:rPr>
        <w:t xml:space="preserve">facis; </w:t>
      </w:r>
      <w:r w:rsidR="008F6F9F">
        <w:rPr>
          <w:rFonts w:ascii="Garamond" w:hAnsi="Garamond" w:cs="Angsana New"/>
          <w:sz w:val="24"/>
          <w:szCs w:val="24"/>
        </w:rPr>
        <w:t xml:space="preserve">caedunt, </w:t>
      </w:r>
      <w:r>
        <w:rPr>
          <w:rFonts w:ascii="Garamond" w:hAnsi="Garamond" w:cs="Angsana New"/>
          <w:sz w:val="24"/>
          <w:szCs w:val="24"/>
        </w:rPr>
        <w:t xml:space="preserve">caedit; </w:t>
      </w:r>
      <w:r w:rsidR="008F6F9F">
        <w:rPr>
          <w:rFonts w:ascii="Garamond" w:hAnsi="Garamond" w:cs="Angsana New"/>
          <w:sz w:val="24"/>
          <w:szCs w:val="24"/>
        </w:rPr>
        <w:t xml:space="preserve">intrāmus, </w:t>
      </w:r>
      <w:r>
        <w:rPr>
          <w:rFonts w:ascii="Garamond" w:hAnsi="Garamond" w:cs="Angsana New"/>
          <w:sz w:val="24"/>
          <w:szCs w:val="24"/>
        </w:rPr>
        <w:t xml:space="preserve">intrō; </w:t>
      </w:r>
      <w:r w:rsidR="008F6F9F">
        <w:rPr>
          <w:rFonts w:ascii="Garamond" w:hAnsi="Garamond" w:cs="Angsana New"/>
          <w:sz w:val="24"/>
          <w:szCs w:val="24"/>
        </w:rPr>
        <w:t xml:space="preserve">respondētis, </w:t>
      </w:r>
      <w:r>
        <w:rPr>
          <w:rFonts w:ascii="Garamond" w:hAnsi="Garamond" w:cs="Angsana New"/>
          <w:sz w:val="24"/>
          <w:szCs w:val="24"/>
        </w:rPr>
        <w:t>respondē</w:t>
      </w:r>
      <w:r>
        <w:rPr>
          <w:rFonts w:ascii="Garamond" w:hAnsi="Garamond" w:cs="Angsana New"/>
          <w:sz w:val="24"/>
          <w:szCs w:val="24"/>
        </w:rPr>
        <w:t xml:space="preserve">s; </w:t>
      </w:r>
      <w:r w:rsidR="008F6F9F">
        <w:rPr>
          <w:rFonts w:ascii="Garamond" w:hAnsi="Garamond" w:cs="Angsana New"/>
          <w:sz w:val="24"/>
          <w:szCs w:val="24"/>
        </w:rPr>
        <w:t xml:space="preserve">sumus, </w:t>
      </w:r>
      <w:r>
        <w:rPr>
          <w:rFonts w:ascii="Garamond" w:hAnsi="Garamond" w:cs="Angsana New"/>
          <w:sz w:val="24"/>
          <w:szCs w:val="24"/>
        </w:rPr>
        <w:t xml:space="preserve">sum; </w:t>
      </w:r>
      <w:r w:rsidR="008F6F9F">
        <w:rPr>
          <w:rFonts w:ascii="Garamond" w:hAnsi="Garamond" w:cs="Angsana New"/>
          <w:sz w:val="24"/>
          <w:szCs w:val="24"/>
        </w:rPr>
        <w:t xml:space="preserve">capiunt, </w:t>
      </w:r>
      <w:r>
        <w:rPr>
          <w:rFonts w:ascii="Garamond" w:hAnsi="Garamond" w:cs="Angsana New"/>
          <w:sz w:val="24"/>
          <w:szCs w:val="24"/>
        </w:rPr>
        <w:t xml:space="preserve">capit; </w:t>
      </w:r>
      <w:r w:rsidR="008F6F9F">
        <w:rPr>
          <w:rFonts w:ascii="Garamond" w:hAnsi="Garamond" w:cs="Angsana New"/>
          <w:sz w:val="24"/>
          <w:szCs w:val="24"/>
        </w:rPr>
        <w:t xml:space="preserve">recitātis, </w:t>
      </w:r>
      <w:r>
        <w:rPr>
          <w:rFonts w:ascii="Garamond" w:hAnsi="Garamond" w:cs="Angsana New"/>
          <w:sz w:val="24"/>
          <w:szCs w:val="24"/>
        </w:rPr>
        <w:t>recitā</w:t>
      </w:r>
      <w:r>
        <w:rPr>
          <w:rFonts w:ascii="Garamond" w:hAnsi="Garamond" w:cs="Angsana New"/>
          <w:sz w:val="24"/>
          <w:szCs w:val="24"/>
        </w:rPr>
        <w:t xml:space="preserve">s; </w:t>
      </w:r>
      <w:r w:rsidR="008F6F9F">
        <w:rPr>
          <w:rFonts w:ascii="Garamond" w:hAnsi="Garamond" w:cs="Angsana New"/>
          <w:sz w:val="24"/>
          <w:szCs w:val="24"/>
        </w:rPr>
        <w:t xml:space="preserve">frangimus, </w:t>
      </w:r>
      <w:r>
        <w:rPr>
          <w:rFonts w:ascii="Garamond" w:hAnsi="Garamond" w:cs="Angsana New"/>
          <w:sz w:val="24"/>
          <w:szCs w:val="24"/>
        </w:rPr>
        <w:t xml:space="preserve">frangō; </w:t>
      </w:r>
      <w:r w:rsidR="008F6F9F">
        <w:rPr>
          <w:rFonts w:ascii="Garamond" w:hAnsi="Garamond" w:cs="Angsana New"/>
          <w:sz w:val="24"/>
          <w:szCs w:val="24"/>
        </w:rPr>
        <w:t xml:space="preserve">vident, </w:t>
      </w:r>
      <w:r>
        <w:rPr>
          <w:rFonts w:ascii="Garamond" w:hAnsi="Garamond" w:cs="Angsana New"/>
          <w:sz w:val="24"/>
          <w:szCs w:val="24"/>
        </w:rPr>
        <w:t xml:space="preserve">videt; </w:t>
      </w:r>
      <w:r w:rsidR="008F6F9F">
        <w:rPr>
          <w:rFonts w:ascii="Garamond" w:hAnsi="Garamond" w:cs="Angsana New"/>
          <w:sz w:val="24"/>
          <w:szCs w:val="24"/>
        </w:rPr>
        <w:t>pulsant</w:t>
      </w:r>
      <w:r>
        <w:rPr>
          <w:rFonts w:ascii="Garamond" w:hAnsi="Garamond" w:cs="Angsana New"/>
          <w:sz w:val="24"/>
          <w:szCs w:val="24"/>
        </w:rPr>
        <w:t>, pulsat</w:t>
      </w:r>
    </w:p>
    <w:p w14:paraId="5E87CAC1" w14:textId="77777777" w:rsidR="008F6F9F" w:rsidRDefault="008F6F9F" w:rsidP="008F6F9F">
      <w:pPr>
        <w:spacing w:after="0" w:line="240" w:lineRule="auto"/>
        <w:rPr>
          <w:rFonts w:ascii="Garamond" w:hAnsi="Garamond" w:cs="Angsana New"/>
          <w:sz w:val="24"/>
          <w:szCs w:val="24"/>
        </w:rPr>
      </w:pPr>
    </w:p>
    <w:p w14:paraId="1A7A3BBC" w14:textId="77777777" w:rsidR="008F6F9F" w:rsidRPr="00F33B66" w:rsidRDefault="008F6F9F" w:rsidP="008F6F9F">
      <w:pPr>
        <w:spacing w:after="0" w:line="240" w:lineRule="auto"/>
        <w:rPr>
          <w:rFonts w:ascii="Garamond" w:hAnsi="Garamond" w:cs="Angsana New"/>
          <w:sz w:val="24"/>
          <w:szCs w:val="24"/>
        </w:rPr>
      </w:pPr>
      <w:r>
        <w:rPr>
          <w:rFonts w:ascii="Garamond" w:hAnsi="Garamond" w:cs="Angsana New"/>
          <w:b/>
          <w:bCs/>
          <w:sz w:val="24"/>
          <w:szCs w:val="24"/>
        </w:rPr>
        <w:t>(d)</w:t>
      </w:r>
    </w:p>
    <w:p w14:paraId="5E526B2B" w14:textId="77777777" w:rsidR="008F6F9F" w:rsidRDefault="008F6F9F" w:rsidP="008F6F9F">
      <w:pPr>
        <w:spacing w:after="0" w:line="240" w:lineRule="auto"/>
        <w:rPr>
          <w:rFonts w:ascii="Garamond" w:hAnsi="Garamond" w:cs="Angsana New"/>
          <w:sz w:val="24"/>
          <w:szCs w:val="24"/>
        </w:rPr>
      </w:pPr>
    </w:p>
    <w:p w14:paraId="1AE64297" w14:textId="22B2C52A" w:rsidR="008F6F9F" w:rsidRDefault="008F6F9F" w:rsidP="008F6F9F">
      <w:pPr>
        <w:spacing w:after="0" w:line="240" w:lineRule="auto"/>
        <w:rPr>
          <w:rFonts w:ascii="Garamond" w:hAnsi="Garamond" w:cs="Angsana New"/>
          <w:sz w:val="24"/>
          <w:szCs w:val="24"/>
        </w:rPr>
      </w:pPr>
      <w:r>
        <w:rPr>
          <w:rFonts w:ascii="Garamond" w:hAnsi="Garamond" w:cs="Angsana New"/>
          <w:sz w:val="24"/>
          <w:szCs w:val="24"/>
        </w:rPr>
        <w:t xml:space="preserve">Put the words in </w:t>
      </w:r>
      <w:r>
        <w:rPr>
          <w:rFonts w:ascii="Garamond" w:hAnsi="Garamond" w:cs="Angsana New"/>
          <w:b/>
          <w:bCs/>
          <w:sz w:val="24"/>
          <w:szCs w:val="24"/>
        </w:rPr>
        <w:t>(b)</w:t>
      </w:r>
      <w:r>
        <w:rPr>
          <w:rFonts w:ascii="Garamond" w:hAnsi="Garamond" w:cs="Angsana New"/>
          <w:sz w:val="24"/>
          <w:szCs w:val="24"/>
        </w:rPr>
        <w:t xml:space="preserve"> into the appropriate form after </w:t>
      </w:r>
      <w:proofErr w:type="gramStart"/>
      <w:r w:rsidRPr="00BE2A90">
        <w:rPr>
          <w:rFonts w:ascii="Garamond" w:hAnsi="Garamond" w:cs="Angsana New"/>
          <w:i/>
          <w:iCs/>
          <w:sz w:val="24"/>
          <w:szCs w:val="24"/>
        </w:rPr>
        <w:t>In</w:t>
      </w:r>
      <w:proofErr w:type="gramEnd"/>
      <w:r>
        <w:rPr>
          <w:rFonts w:ascii="Garamond" w:hAnsi="Garamond" w:cs="Angsana New"/>
          <w:sz w:val="24"/>
          <w:szCs w:val="24"/>
        </w:rPr>
        <w:t>:</w:t>
      </w:r>
    </w:p>
    <w:p w14:paraId="16940F7F" w14:textId="77777777" w:rsidR="00CB5012" w:rsidRDefault="00CB5012" w:rsidP="008F6F9F">
      <w:pPr>
        <w:spacing w:after="0" w:line="240" w:lineRule="auto"/>
        <w:rPr>
          <w:rFonts w:ascii="Garamond" w:hAnsi="Garamond" w:cs="Angsana New"/>
          <w:sz w:val="24"/>
          <w:szCs w:val="24"/>
        </w:rPr>
      </w:pPr>
    </w:p>
    <w:p w14:paraId="3F429488" w14:textId="1545171A" w:rsidR="00CB5012" w:rsidRDefault="00CB5012" w:rsidP="008F6F9F">
      <w:pPr>
        <w:spacing w:after="0" w:line="240" w:lineRule="auto"/>
        <w:rPr>
          <w:rFonts w:ascii="Garamond" w:hAnsi="Garamond" w:cs="Angsana New"/>
          <w:sz w:val="24"/>
          <w:szCs w:val="24"/>
        </w:rPr>
      </w:pPr>
      <w:r>
        <w:rPr>
          <w:rFonts w:ascii="Garamond" w:hAnsi="Garamond" w:cs="Angsana New"/>
          <w:sz w:val="24"/>
          <w:szCs w:val="24"/>
        </w:rPr>
        <w:t>cathedra, cathedrā; sella, sellā; puer, puerō; discipul</w:t>
      </w:r>
      <w:r>
        <w:rPr>
          <w:rFonts w:ascii="Garamond" w:hAnsi="Garamond" w:cs="Angsana New"/>
          <w:sz w:val="24"/>
          <w:szCs w:val="24"/>
        </w:rPr>
        <w:t>ō</w:t>
      </w:r>
      <w:r>
        <w:rPr>
          <w:rFonts w:ascii="Garamond" w:hAnsi="Garamond" w:cs="Angsana New"/>
          <w:sz w:val="24"/>
          <w:szCs w:val="24"/>
        </w:rPr>
        <w:t>; magister, magistr</w:t>
      </w:r>
      <w:r>
        <w:rPr>
          <w:rFonts w:ascii="Garamond" w:hAnsi="Garamond" w:cs="Angsana New"/>
          <w:sz w:val="24"/>
          <w:szCs w:val="24"/>
        </w:rPr>
        <w:t>ō</w:t>
      </w:r>
      <w:r>
        <w:rPr>
          <w:rFonts w:ascii="Garamond" w:hAnsi="Garamond" w:cs="Angsana New"/>
          <w:sz w:val="24"/>
          <w:szCs w:val="24"/>
        </w:rPr>
        <w:t>; baculum, bacul</w:t>
      </w:r>
      <w:r>
        <w:rPr>
          <w:rFonts w:ascii="Garamond" w:hAnsi="Garamond" w:cs="Angsana New"/>
          <w:sz w:val="24"/>
          <w:szCs w:val="24"/>
        </w:rPr>
        <w:t>ō</w:t>
      </w:r>
      <w:r>
        <w:rPr>
          <w:rFonts w:ascii="Garamond" w:hAnsi="Garamond" w:cs="Angsana New"/>
          <w:sz w:val="24"/>
          <w:szCs w:val="24"/>
        </w:rPr>
        <w:t>; libellus, libell</w:t>
      </w:r>
      <w:r>
        <w:rPr>
          <w:rFonts w:ascii="Garamond" w:hAnsi="Garamond" w:cs="Angsana New"/>
          <w:sz w:val="24"/>
          <w:szCs w:val="24"/>
        </w:rPr>
        <w:t>ō</w:t>
      </w:r>
      <w:r>
        <w:rPr>
          <w:rFonts w:ascii="Garamond" w:hAnsi="Garamond" w:cs="Angsana New"/>
          <w:sz w:val="24"/>
          <w:szCs w:val="24"/>
        </w:rPr>
        <w:t xml:space="preserve">; </w:t>
      </w:r>
      <w:r>
        <w:rPr>
          <w:rFonts w:ascii="Garamond" w:hAnsi="Garamond" w:cs="Angsana New"/>
          <w:sz w:val="24"/>
          <w:szCs w:val="24"/>
        </w:rPr>
        <w:t>ō</w:t>
      </w:r>
      <w:r>
        <w:rPr>
          <w:rFonts w:ascii="Garamond" w:hAnsi="Garamond" w:cs="Angsana New"/>
          <w:sz w:val="24"/>
          <w:szCs w:val="24"/>
        </w:rPr>
        <w:t xml:space="preserve">vum, </w:t>
      </w:r>
      <w:r>
        <w:rPr>
          <w:rFonts w:ascii="Garamond" w:hAnsi="Garamond" w:cs="Angsana New"/>
          <w:sz w:val="24"/>
          <w:szCs w:val="24"/>
        </w:rPr>
        <w:t>ō</w:t>
      </w:r>
      <w:r>
        <w:rPr>
          <w:rFonts w:ascii="Garamond" w:hAnsi="Garamond" w:cs="Angsana New"/>
          <w:sz w:val="24"/>
          <w:szCs w:val="24"/>
        </w:rPr>
        <w:t>v</w:t>
      </w:r>
      <w:r>
        <w:rPr>
          <w:rFonts w:ascii="Garamond" w:hAnsi="Garamond" w:cs="Angsana New"/>
          <w:sz w:val="24"/>
          <w:szCs w:val="24"/>
        </w:rPr>
        <w:t>ō</w:t>
      </w:r>
      <w:r>
        <w:rPr>
          <w:rFonts w:ascii="Garamond" w:hAnsi="Garamond" w:cs="Angsana New"/>
          <w:sz w:val="24"/>
          <w:szCs w:val="24"/>
        </w:rPr>
        <w:t xml:space="preserve">; fenestra, fenestrā; </w:t>
      </w:r>
      <w:r>
        <w:rPr>
          <w:rFonts w:ascii="Garamond" w:hAnsi="Garamond" w:cs="Angsana New"/>
          <w:sz w:val="24"/>
          <w:szCs w:val="24"/>
        </w:rPr>
        <w:t>īnstrūment</w:t>
      </w:r>
      <w:r>
        <w:rPr>
          <w:rFonts w:ascii="Garamond" w:hAnsi="Garamond" w:cs="Angsana New"/>
          <w:sz w:val="24"/>
          <w:szCs w:val="24"/>
        </w:rPr>
        <w:t xml:space="preserve">um, </w:t>
      </w:r>
      <w:r>
        <w:rPr>
          <w:rFonts w:ascii="Garamond" w:hAnsi="Garamond" w:cs="Angsana New"/>
          <w:sz w:val="24"/>
          <w:szCs w:val="24"/>
        </w:rPr>
        <w:t>īnstrūmentō</w:t>
      </w:r>
    </w:p>
    <w:p w14:paraId="0E9558E6" w14:textId="77777777" w:rsidR="008F6F9F" w:rsidRDefault="008F6F9F" w:rsidP="008F6F9F">
      <w:pPr>
        <w:spacing w:after="0" w:line="240" w:lineRule="auto"/>
        <w:rPr>
          <w:rFonts w:ascii="Garamond" w:hAnsi="Garamond" w:cs="Angsana New"/>
          <w:sz w:val="24"/>
          <w:szCs w:val="24"/>
        </w:rPr>
      </w:pPr>
    </w:p>
    <w:p w14:paraId="71CB4CE4" w14:textId="1AB59796" w:rsidR="00CB5012" w:rsidRDefault="00CB5012" w:rsidP="00CB5012">
      <w:pPr>
        <w:spacing w:after="0" w:line="240" w:lineRule="auto"/>
        <w:rPr>
          <w:rFonts w:ascii="Garamond" w:hAnsi="Garamond" w:cs="Angsana New"/>
          <w:sz w:val="24"/>
          <w:szCs w:val="24"/>
        </w:rPr>
      </w:pPr>
      <w:r>
        <w:rPr>
          <w:rFonts w:ascii="Garamond" w:hAnsi="Garamond" w:cs="Angsana New"/>
          <w:sz w:val="24"/>
          <w:szCs w:val="24"/>
        </w:rPr>
        <w:t>cathedrae, cathedr</w:t>
      </w:r>
      <w:r>
        <w:rPr>
          <w:rFonts w:ascii="Garamond" w:hAnsi="Garamond" w:cs="Angsana New"/>
          <w:sz w:val="24"/>
          <w:szCs w:val="24"/>
        </w:rPr>
        <w:t>ī</w:t>
      </w:r>
      <w:r>
        <w:rPr>
          <w:rFonts w:ascii="Garamond" w:hAnsi="Garamond" w:cs="Angsana New"/>
          <w:sz w:val="24"/>
          <w:szCs w:val="24"/>
        </w:rPr>
        <w:t>s; sellae, sellīs; puerī, puerīs; discipulī, discipulīs; magistrī, magistrīs; bacula, baculī</w:t>
      </w:r>
      <w:r>
        <w:rPr>
          <w:rFonts w:ascii="Garamond" w:hAnsi="Garamond" w:cs="Angsana New"/>
          <w:sz w:val="24"/>
          <w:szCs w:val="24"/>
        </w:rPr>
        <w:t>s</w:t>
      </w:r>
      <w:r>
        <w:rPr>
          <w:rFonts w:ascii="Garamond" w:hAnsi="Garamond" w:cs="Angsana New"/>
          <w:sz w:val="24"/>
          <w:szCs w:val="24"/>
        </w:rPr>
        <w:t>; libellī, libellīs; ōva, ōvī</w:t>
      </w:r>
      <w:r>
        <w:rPr>
          <w:rFonts w:ascii="Garamond" w:hAnsi="Garamond" w:cs="Angsana New"/>
          <w:sz w:val="24"/>
          <w:szCs w:val="24"/>
        </w:rPr>
        <w:t>s</w:t>
      </w:r>
      <w:r>
        <w:rPr>
          <w:rFonts w:ascii="Garamond" w:hAnsi="Garamond" w:cs="Angsana New"/>
          <w:sz w:val="24"/>
          <w:szCs w:val="24"/>
        </w:rPr>
        <w:t>; īnstrūmenta, īnstrūmentī</w:t>
      </w:r>
      <w:r>
        <w:rPr>
          <w:rFonts w:ascii="Garamond" w:hAnsi="Garamond" w:cs="Angsana New"/>
          <w:sz w:val="24"/>
          <w:szCs w:val="24"/>
        </w:rPr>
        <w:t>s</w:t>
      </w:r>
    </w:p>
    <w:p w14:paraId="7D522627" w14:textId="114A7DDD" w:rsidR="008F6F9F" w:rsidRPr="00FB0D94" w:rsidRDefault="008F6F9F" w:rsidP="005C27E7">
      <w:pPr>
        <w:spacing w:after="0" w:line="240" w:lineRule="auto"/>
        <w:rPr>
          <w:rFonts w:ascii="Garamond" w:hAnsi="Garamond" w:cs="Angsana New"/>
          <w:sz w:val="24"/>
          <w:szCs w:val="24"/>
        </w:rPr>
      </w:pPr>
      <w:bookmarkStart w:id="0" w:name="_GoBack"/>
      <w:bookmarkEnd w:id="0"/>
    </w:p>
    <w:sectPr w:rsidR="008F6F9F" w:rsidRPr="00FB0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388"/>
    <w:multiLevelType w:val="hybridMultilevel"/>
    <w:tmpl w:val="69F2F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12E73"/>
    <w:multiLevelType w:val="hybridMultilevel"/>
    <w:tmpl w:val="69F2F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068F7"/>
    <w:multiLevelType w:val="hybridMultilevel"/>
    <w:tmpl w:val="9E628DC0"/>
    <w:lvl w:ilvl="0" w:tplc="8B5E3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F569D"/>
    <w:multiLevelType w:val="hybridMultilevel"/>
    <w:tmpl w:val="F7A419DA"/>
    <w:lvl w:ilvl="0" w:tplc="0BF04C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867AE4"/>
    <w:multiLevelType w:val="hybridMultilevel"/>
    <w:tmpl w:val="CFAA5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E7"/>
    <w:rsid w:val="000A477A"/>
    <w:rsid w:val="000C01B7"/>
    <w:rsid w:val="00293246"/>
    <w:rsid w:val="00354A54"/>
    <w:rsid w:val="003D5DDD"/>
    <w:rsid w:val="004040B7"/>
    <w:rsid w:val="005B34E0"/>
    <w:rsid w:val="005C27E7"/>
    <w:rsid w:val="006B52FF"/>
    <w:rsid w:val="006D1E17"/>
    <w:rsid w:val="006D6458"/>
    <w:rsid w:val="008F6F9F"/>
    <w:rsid w:val="009519F2"/>
    <w:rsid w:val="009D46C9"/>
    <w:rsid w:val="00A034D0"/>
    <w:rsid w:val="00B41F74"/>
    <w:rsid w:val="00BB510D"/>
    <w:rsid w:val="00C74F6B"/>
    <w:rsid w:val="00C972E8"/>
    <w:rsid w:val="00CB5012"/>
    <w:rsid w:val="00D73119"/>
    <w:rsid w:val="00E52CAF"/>
    <w:rsid w:val="00E53ED0"/>
    <w:rsid w:val="00E70F4B"/>
    <w:rsid w:val="00F33B66"/>
    <w:rsid w:val="00F65C35"/>
    <w:rsid w:val="00FB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3C1E"/>
  <w15:chartTrackingRefBased/>
  <w15:docId w15:val="{3D67ECB2-1B62-4C5D-A5DA-4EB496AB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7E7"/>
    <w:pPr>
      <w:spacing w:after="0" w:line="240" w:lineRule="auto"/>
    </w:pPr>
  </w:style>
  <w:style w:type="paragraph" w:styleId="ListParagraph">
    <w:name w:val="List Paragraph"/>
    <w:basedOn w:val="Normal"/>
    <w:uiPriority w:val="34"/>
    <w:qFormat/>
    <w:rsid w:val="00F3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Abbadi</dc:creator>
  <cp:keywords/>
  <dc:description/>
  <cp:lastModifiedBy>Lina Abbadi</cp:lastModifiedBy>
  <cp:revision>4</cp:revision>
  <dcterms:created xsi:type="dcterms:W3CDTF">2020-09-24T11:33:00Z</dcterms:created>
  <dcterms:modified xsi:type="dcterms:W3CDTF">2020-11-12T16:58:00Z</dcterms:modified>
</cp:coreProperties>
</file>